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106"/>
      </w:tblGrid>
      <w:tr w:rsidR="00B50F3D" w:rsidTr="00B50F3D">
        <w:trPr>
          <w:jc w:val="center"/>
        </w:trPr>
        <w:tc>
          <w:tcPr>
            <w:tcW w:w="4678" w:type="dxa"/>
          </w:tcPr>
          <w:p w:rsidR="00B50F3D" w:rsidRDefault="00B50F3D">
            <w:pPr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b/>
                <w:sz w:val="20"/>
                <w:szCs w:val="20"/>
              </w:rPr>
              <w:t>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районы</w:t>
            </w:r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</w:t>
            </w:r>
            <w:proofErr w:type="spellEnd"/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</w:p>
          <w:p w:rsidR="00B50F3D" w:rsidRDefault="00B50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 xml:space="preserve">е Советы </w:t>
            </w:r>
          </w:p>
          <w:p w:rsidR="00B50F3D" w:rsidRDefault="00B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452476, </w:t>
            </w:r>
            <w:proofErr w:type="spellStart"/>
            <w:r>
              <w:rPr>
                <w:b/>
                <w:sz w:val="20"/>
                <w:szCs w:val="20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ауылы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17</w:t>
            </w:r>
          </w:p>
          <w:p w:rsidR="00B50F3D" w:rsidRDefault="00B50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B50F3D" w:rsidRDefault="00B50F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9pt" o:ole="" fillcolor="window">
                  <v:imagedata r:id="rId6" o:title=""/>
                </v:shape>
                <o:OLEObject Type="Embed" ProgID="Word.Picture.8" ShapeID="_x0000_i1025" DrawAspect="Content" ObjectID="_1635846083" r:id="rId7"/>
              </w:object>
            </w:r>
          </w:p>
        </w:tc>
        <w:tc>
          <w:tcPr>
            <w:tcW w:w="4106" w:type="dxa"/>
          </w:tcPr>
          <w:p w:rsidR="00B50F3D" w:rsidRDefault="00B50F3D">
            <w:pPr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50F3D" w:rsidRDefault="00B50F3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B50F3D" w:rsidRDefault="00B50F3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B50F3D" w:rsidRDefault="00B50F3D">
            <w:pPr>
              <w:ind w:righ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0"/>
              </w:rPr>
              <w:t>Бахтыбаевский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B50F3D" w:rsidRDefault="00B50F3D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Бирский район</w:t>
            </w:r>
          </w:p>
          <w:p w:rsidR="00B50F3D" w:rsidRDefault="00B50F3D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452476,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ахтыбаево</w:t>
            </w:r>
            <w:proofErr w:type="spellEnd"/>
            <w:r>
              <w:rPr>
                <w:sz w:val="20"/>
                <w:szCs w:val="20"/>
              </w:rPr>
              <w:t>, ул. Панфилова,д.17</w:t>
            </w:r>
          </w:p>
          <w:p w:rsidR="00B50F3D" w:rsidRDefault="00B50F3D">
            <w:pPr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тел. 3-96-54. </w:t>
            </w:r>
          </w:p>
        </w:tc>
      </w:tr>
    </w:tbl>
    <w:p w:rsidR="00B50F3D" w:rsidRDefault="00B50F3D" w:rsidP="00B50F3D">
      <w:pPr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33939" wp14:editId="2D072490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8890" t="13970" r="1270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B50F3D" w:rsidRDefault="00B314B4" w:rsidP="00B50F3D">
      <w:pPr>
        <w:pStyle w:val="21"/>
        <w:tabs>
          <w:tab w:val="left" w:pos="5580"/>
        </w:tabs>
        <w:spacing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Четвертый созыв</w:t>
      </w:r>
    </w:p>
    <w:p w:rsidR="00B50F3D" w:rsidRDefault="00B50F3D" w:rsidP="00B50F3D">
      <w:pPr>
        <w:pStyle w:val="a4"/>
        <w:ind w:firstLine="426"/>
        <w:rPr>
          <w:sz w:val="28"/>
          <w:szCs w:val="22"/>
        </w:rPr>
      </w:pPr>
      <w:r>
        <w:rPr>
          <w:sz w:val="28"/>
        </w:rPr>
        <w:t xml:space="preserve">                                                                 </w:t>
      </w:r>
      <w:r w:rsidR="00B314B4">
        <w:rPr>
          <w:sz w:val="28"/>
        </w:rPr>
        <w:t xml:space="preserve">           Т</w:t>
      </w:r>
      <w:r>
        <w:rPr>
          <w:sz w:val="28"/>
        </w:rPr>
        <w:t>ретье    заседание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6"/>
        <w:gridCol w:w="4794"/>
      </w:tblGrid>
      <w:tr w:rsidR="00E02A18" w:rsidTr="00E02A18">
        <w:trPr>
          <w:jc w:val="center"/>
        </w:trPr>
        <w:tc>
          <w:tcPr>
            <w:tcW w:w="4926" w:type="dxa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  <w:lang w:val="be-BY"/>
              </w:rPr>
              <w:t>Ҡ</w:t>
            </w:r>
            <w:r>
              <w:rPr>
                <w:sz w:val="28"/>
                <w:szCs w:val="28"/>
              </w:rPr>
              <w:t>АРАР</w:t>
            </w:r>
          </w:p>
        </w:tc>
        <w:tc>
          <w:tcPr>
            <w:tcW w:w="4927" w:type="dxa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</w:tbl>
    <w:p w:rsidR="00E02A18" w:rsidRDefault="00E02A18" w:rsidP="00E02A18">
      <w:pPr>
        <w:pStyle w:val="3"/>
        <w:jc w:val="center"/>
        <w:rPr>
          <w:b/>
          <w:szCs w:val="28"/>
        </w:rPr>
      </w:pPr>
    </w:p>
    <w:p w:rsidR="00E02A18" w:rsidRDefault="00E02A18" w:rsidP="00E02A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b/>
          <w:sz w:val="28"/>
          <w:szCs w:val="28"/>
        </w:rPr>
        <w:t>Бахтыбаевский</w:t>
      </w:r>
      <w:proofErr w:type="spellEnd"/>
      <w:r>
        <w:rPr>
          <w:b/>
          <w:sz w:val="28"/>
          <w:szCs w:val="28"/>
        </w:rPr>
        <w:t xml:space="preserve"> сельсовет  муниципального </w:t>
      </w:r>
      <w:r w:rsidR="009D02D4">
        <w:rPr>
          <w:b/>
          <w:sz w:val="28"/>
          <w:szCs w:val="28"/>
        </w:rPr>
        <w:t xml:space="preserve">района Бирский район Республики </w:t>
      </w:r>
      <w:r>
        <w:rPr>
          <w:b/>
          <w:sz w:val="28"/>
          <w:szCs w:val="28"/>
        </w:rPr>
        <w:t xml:space="preserve">Башкортостан </w:t>
      </w:r>
    </w:p>
    <w:p w:rsidR="00E02A18" w:rsidRPr="009D02D4" w:rsidRDefault="00E02A18" w:rsidP="009D02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сельского поселения </w:t>
      </w:r>
      <w:proofErr w:type="spellStart"/>
      <w:r>
        <w:rPr>
          <w:b/>
          <w:sz w:val="28"/>
          <w:szCs w:val="28"/>
        </w:rPr>
        <w:t>Бахтыбаевский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годов»</w:t>
      </w:r>
    </w:p>
    <w:p w:rsidR="00E02A18" w:rsidRDefault="00E02A18" w:rsidP="00E02A18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187 Бюджетного кодекса Российской Федерации, Положения о бюджетном процессе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Устава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</w:t>
      </w:r>
      <w:r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E02A18" w:rsidRDefault="00E02A18" w:rsidP="00E02A1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 и на плановый период 2021 и 2022 годов» (прилагается).</w:t>
      </w:r>
    </w:p>
    <w:p w:rsidR="00E02A18" w:rsidRDefault="00E02A18" w:rsidP="00E02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 и на плановый период 2021 и 2022 годов» в здании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в течение семи дней со дня его утверждения и разместить</w:t>
      </w:r>
      <w:proofErr w:type="gramEnd"/>
      <w:r>
        <w:rPr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E02A18" w:rsidRDefault="00E02A18" w:rsidP="00E02A18">
      <w:pPr>
        <w:adjustRightInd w:val="0"/>
        <w:jc w:val="both"/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                                                             </w:t>
      </w:r>
      <w:r w:rsidR="009D02D4">
        <w:rPr>
          <w:sz w:val="28"/>
          <w:szCs w:val="28"/>
        </w:rPr>
        <w:t>Байрамов Р.Р.</w:t>
      </w:r>
    </w:p>
    <w:p w:rsidR="00E02A18" w:rsidRDefault="00E02A18" w:rsidP="00E02A1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9D02D4">
        <w:rPr>
          <w:sz w:val="28"/>
          <w:szCs w:val="28"/>
        </w:rPr>
        <w:t>Бахтыбаево</w:t>
      </w:r>
      <w:proofErr w:type="spellEnd"/>
    </w:p>
    <w:p w:rsidR="00E02A18" w:rsidRDefault="00E02A18" w:rsidP="00E02A1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D02D4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9D02D4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2019 года</w:t>
      </w:r>
    </w:p>
    <w:p w:rsidR="00E02A18" w:rsidRDefault="00E02A18" w:rsidP="00E02A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D02D4">
        <w:rPr>
          <w:sz w:val="28"/>
          <w:szCs w:val="28"/>
        </w:rPr>
        <w:t>31</w:t>
      </w:r>
    </w:p>
    <w:p w:rsidR="00E02A18" w:rsidRDefault="00E02A18" w:rsidP="00E02A18">
      <w:pPr>
        <w:pStyle w:val="a9"/>
        <w:tabs>
          <w:tab w:val="clear" w:pos="4677"/>
          <w:tab w:val="left" w:pos="4320"/>
          <w:tab w:val="left" w:pos="5744"/>
        </w:tabs>
        <w:jc w:val="center"/>
        <w:rPr>
          <w:b/>
          <w:sz w:val="28"/>
          <w:szCs w:val="28"/>
        </w:rPr>
      </w:pPr>
    </w:p>
    <w:p w:rsidR="00E02A18" w:rsidRDefault="00E02A18" w:rsidP="00E02A18">
      <w:pPr>
        <w:pStyle w:val="a9"/>
        <w:tabs>
          <w:tab w:val="clear" w:pos="4677"/>
          <w:tab w:val="left" w:pos="4320"/>
          <w:tab w:val="left" w:pos="5744"/>
        </w:tabs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</w:rPr>
        <w:lastRenderedPageBreak/>
        <w:t>Проект решения</w:t>
      </w:r>
    </w:p>
    <w:p w:rsidR="00E02A18" w:rsidRDefault="00E02A18" w:rsidP="00E02A18">
      <w:pPr>
        <w:rPr>
          <w:b/>
          <w:sz w:val="28"/>
          <w:szCs w:val="28"/>
        </w:rPr>
      </w:pPr>
    </w:p>
    <w:p w:rsidR="00E02A18" w:rsidRDefault="00E02A18" w:rsidP="00E02A18">
      <w:pPr>
        <w:pStyle w:val="3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сельского поселения </w:t>
      </w:r>
      <w:proofErr w:type="spellStart"/>
      <w:r>
        <w:rPr>
          <w:b/>
          <w:sz w:val="28"/>
          <w:szCs w:val="28"/>
        </w:rPr>
        <w:t>Бахтыбаевский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</w:t>
      </w:r>
    </w:p>
    <w:p w:rsidR="00E02A18" w:rsidRDefault="00E02A18" w:rsidP="00E02A18">
      <w:pPr>
        <w:pStyle w:val="a4"/>
        <w:tabs>
          <w:tab w:val="left" w:pos="900"/>
        </w:tabs>
        <w:ind w:firstLine="540"/>
        <w:jc w:val="both"/>
        <w:rPr>
          <w:b w:val="0"/>
          <w:sz w:val="28"/>
          <w:szCs w:val="28"/>
        </w:rPr>
      </w:pPr>
      <w:r>
        <w:t xml:space="preserve">Совет сельского поселения </w:t>
      </w:r>
      <w:proofErr w:type="spellStart"/>
      <w:r>
        <w:t>Бахтыбаевский</w:t>
      </w:r>
      <w:proofErr w:type="spellEnd"/>
      <w:r>
        <w:t xml:space="preserve"> сельсовет  муниципального района Бирский район Республики Башкортостан решил:</w:t>
      </w:r>
    </w:p>
    <w:p w:rsidR="00E02A18" w:rsidRDefault="00E02A18" w:rsidP="00E02A18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год:</w:t>
      </w:r>
    </w:p>
    <w:p w:rsidR="00E02A18" w:rsidRDefault="00E02A18" w:rsidP="00E02A18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сумме 4716,1 тыс. рублей;</w:t>
      </w:r>
    </w:p>
    <w:p w:rsidR="00E02A18" w:rsidRDefault="00E02A18" w:rsidP="00E02A18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сумме 4716,1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сумме 0 (ноль) рублей.</w:t>
      </w:r>
    </w:p>
    <w:p w:rsidR="00E02A18" w:rsidRDefault="00E02A18" w:rsidP="00E02A18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плановый период 2021 и 2022 годов:</w:t>
      </w:r>
    </w:p>
    <w:p w:rsidR="00E02A18" w:rsidRDefault="00E02A18" w:rsidP="00E02A18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2021 год в сумме 4545,1 тыс. рублей и на 2022 год в сумме 4668,9 тыс. рублей;</w:t>
      </w:r>
    </w:p>
    <w:p w:rsidR="00E02A18" w:rsidRDefault="00E02A18" w:rsidP="00E02A18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2021 год в сумме 4545,1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83,5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на 2022 год в сумме 4668,9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172,6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02A18" w:rsidRDefault="00E02A18" w:rsidP="00E02A18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2021 год в сумме 0 (ноль) рублей и на 2022 год в сумме 0 (ноль) рублей.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Башкортостан, производят отчисления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размере </w:t>
      </w:r>
      <w:r>
        <w:rPr>
          <w:color w:val="FF0000"/>
          <w:sz w:val="28"/>
          <w:szCs w:val="28"/>
          <w:highlight w:val="yellow"/>
        </w:rPr>
        <w:t>25</w:t>
      </w:r>
      <w:r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 в установленном порядке.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закрепить за ними основные источники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lastRenderedPageBreak/>
        <w:t>муниципального района Бирский район Республики Башкортостан согласно приложению 1 к настоящему Решению.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закрепить за ними основные источники финансирования дефицита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согласно приложению 2 к настоящему Решению.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Башкортостан: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3 к настоящему Решению;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4 к настоящему Решению.</w:t>
      </w:r>
    </w:p>
    <w:p w:rsidR="00E02A18" w:rsidRDefault="00E02A18" w:rsidP="00E02A18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 Обслуживание  Отделением – Национальным банком по Республике Башкортостан Уральского главного управления Центрального банка Российской Федерации счетов, открытых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 получателей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учитываются на счете, открытом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Отделении – Национальном банке по Республике Башкортостан Уральского главного управления  Центрального банка Российской Федерации с учетом положений бюджетного законодательства Российской Федерации, с отражением указанных операций </w:t>
      </w:r>
      <w:r>
        <w:rPr>
          <w:sz w:val="28"/>
          <w:szCs w:val="28"/>
        </w:rPr>
        <w:lastRenderedPageBreak/>
        <w:t>на лицевых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счетах, открытых получателям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в финансовом управлении администрации муниципального района Бирский район Республики Башкортостан, в порядке, установленном финансовым управлением администрации муниципального района Бирский район Республики Башкортостан.</w:t>
      </w:r>
      <w:proofErr w:type="gramEnd"/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установленной статьей 1 настоящего Решения: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5 к настоящему Решению;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6 к настоящему Решению.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не 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7 к настоящему Решению;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общий объем бюджетных ассигнований на исполнение публичных нормативных обязательств на 2020 год в сумме 0 (ноль)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2021 год в сумме 0 (ноль)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на 2022 год в сумме 0 (ноль)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Башкортостан: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на 2020 год согласно приложению 9 к настоящему Решению;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2021-2022 годов согласно приложению 10 к настоящему Решению.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(или) </w:t>
      </w:r>
      <w:r>
        <w:rPr>
          <w:sz w:val="28"/>
          <w:szCs w:val="28"/>
        </w:rPr>
        <w:lastRenderedPageBreak/>
        <w:t xml:space="preserve">сокращении бюджетных ассигнований по конкретным статьям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при условии внесения соответствующих изменений в настоящее Решение.</w:t>
      </w:r>
      <w:proofErr w:type="gramEnd"/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  и на плановый период 2021 и 2022 годов либо сокращающие его</w:t>
      </w:r>
      <w:proofErr w:type="gramEnd"/>
      <w:r>
        <w:rPr>
          <w:sz w:val="28"/>
          <w:szCs w:val="28"/>
        </w:rPr>
        <w:t xml:space="preserve"> доходную базу, вносятся только при одновременном  внесении предложений о дополнительных источниках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не вправе принимать решения, приводящие к увеличению в 2020-2022 годах численности муниципальных служащих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работников организаций бюджетной сферы.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Установить, что получатель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 администрацией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 </w:t>
      </w:r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Утвердить в бюджете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2020 год в сумме </w:t>
      </w:r>
      <w:r>
        <w:rPr>
          <w:color w:val="FF0000"/>
          <w:sz w:val="28"/>
          <w:szCs w:val="28"/>
        </w:rPr>
        <w:t>3954,1</w:t>
      </w:r>
      <w:r>
        <w:rPr>
          <w:sz w:val="28"/>
          <w:szCs w:val="28"/>
        </w:rPr>
        <w:t xml:space="preserve"> тыс. рублей, на 2021 год в сумме </w:t>
      </w:r>
      <w:r>
        <w:rPr>
          <w:color w:val="FF0000"/>
          <w:sz w:val="28"/>
          <w:szCs w:val="28"/>
        </w:rPr>
        <w:t>3802,1</w:t>
      </w:r>
      <w:r>
        <w:rPr>
          <w:sz w:val="28"/>
          <w:szCs w:val="28"/>
        </w:rPr>
        <w:t xml:space="preserve"> тыс. рублей, на 2022 год в сумме </w:t>
      </w:r>
      <w:r>
        <w:rPr>
          <w:color w:val="FF0000"/>
          <w:sz w:val="28"/>
          <w:szCs w:val="28"/>
        </w:rPr>
        <w:t>3916,9</w:t>
      </w:r>
      <w:r>
        <w:rPr>
          <w:sz w:val="28"/>
          <w:szCs w:val="28"/>
        </w:rPr>
        <w:t xml:space="preserve"> тыс. рублей, из них:</w:t>
      </w:r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дотации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2020 год в сумме 2353,4 тыс. рублей, на 20201 год в сумме 2400,7 тыс. рублей, на 2022 год в сумме 2502,3 тыс. рублей;</w:t>
      </w:r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дотации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</w:t>
      </w:r>
      <w:r>
        <w:rPr>
          <w:sz w:val="28"/>
          <w:szCs w:val="28"/>
        </w:rPr>
        <w:lastRenderedPageBreak/>
        <w:t>поддержку мер по обеспечению сбалансированности бюджетов за счет субвенции из бюджета Республики Башкортостан на выплату дотации бюджетам поселений на 2020 год в сумме 197,5 тыс. рублей, на 2021 год в сумме 197,5 тыс. рублей, на 2022 год в сумме 197,5 тыс. рублей;</w:t>
      </w:r>
      <w:proofErr w:type="gramEnd"/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  на финансовое обеспечение отдельных полномочий органов местного самоуправления по вопросам местного значения на 2020 год в сумме ___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2021 год в сумме ___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2022 год в сумме ___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субвенции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осуществление первичного воинского учета на территориях, где отсутствуют военные комиссариаты, за счет средств федерального бюджета на 2020 год в сумме 267,0 тыс. рублей, на 2021 год в сумме 267,7 тыс. рублей, на 2022 год в сумме 280,9 тыс. рублей;</w:t>
      </w:r>
      <w:proofErr w:type="gramEnd"/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иных межбюджетных трансфертов, передаваемых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из бюджета муниципального района Бирский район Республики Башкортостан на благоустройство территорий населенных пунктов, коммунальное хозяйство, обеспечение мер пожарной безопасности, осуществление дорожной деятельности и охране окружающей среды в границах сельских поселений за счет средств бюджета Республики Башкортостан на 2020 год  в сумме 700,0 тыс. рублей, на 2021 год в сумме 500,0</w:t>
      </w:r>
      <w:proofErr w:type="gramEnd"/>
      <w:r>
        <w:rPr>
          <w:sz w:val="28"/>
          <w:szCs w:val="28"/>
        </w:rPr>
        <w:t xml:space="preserve"> тыс. рублей, на 2021 год в сумме 500,00 тыс. рублей.</w:t>
      </w:r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иных межбюджетных трансфертов, передаваемых бюджету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из бюджета муниципального района Бирский район Республики Башкортостан в целях обеспечения расходных обязательств сельских поселений, возникающих при выполнении переданных органам местного самоуправления сельских поселений в установленном порядке полномочий муниципального района по организации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</w:t>
      </w:r>
      <w:proofErr w:type="gramEnd"/>
      <w:r>
        <w:rPr>
          <w:sz w:val="28"/>
          <w:szCs w:val="28"/>
        </w:rPr>
        <w:t xml:space="preserve">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 в сумме 436,2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2021 год в сумме 436,2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2022 год в сумме 436,2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02A18" w:rsidRDefault="00E02A18" w:rsidP="00E02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Установить верхний предел муниципального долга на 1 января 2021 года в размере  0 (ноль) рублей, на 1 января 2022 года в сумме 0 (ноль) рублей, на 1 января 2023 года в сумме  0 (ноль) рублей, в том числе  верхний предел долга по муниципальным гарантиям на 1 января 2021 года в сумме 0 </w:t>
      </w:r>
      <w:r>
        <w:rPr>
          <w:sz w:val="28"/>
          <w:szCs w:val="28"/>
        </w:rPr>
        <w:lastRenderedPageBreak/>
        <w:t>(ноль) тыс. рублей, на 1 января 2022 года</w:t>
      </w:r>
      <w:proofErr w:type="gramEnd"/>
      <w:r>
        <w:rPr>
          <w:sz w:val="28"/>
          <w:szCs w:val="28"/>
        </w:rPr>
        <w:t xml:space="preserve"> в сумме 0 (ноль) тыс. рублей, на 1 января 2023 года в сумме 0 (ноль)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Установить предельный объем муниципального долга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2020 год в сумме 10,0 тыс. рублей, на 2021  год в сумме 10,0 тыс. рублей, на 2022 год в сумме 10,0 тыс. рублей.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Включить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 расходы на создание резервного фонда 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 на 2020 год в сумме 90,0 тыс. рублей, на 2021 год –90,0 тыс. рублей, на 2022 год – 90,0 тыс. рублей.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текущего финансового года направляются администрацией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покрытие временных</w:t>
      </w:r>
      <w:proofErr w:type="gramEnd"/>
      <w:r>
        <w:rPr>
          <w:sz w:val="28"/>
          <w:szCs w:val="28"/>
        </w:rPr>
        <w:t xml:space="preserve"> кассовых разрывов, возникающих в ходе исполнения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proofErr w:type="gramStart"/>
      <w:r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Федерации, в ходе исполнения настоящего Решения основанием для внесения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является распределение зарезервированных в составе утвержденных бюджетных ассигнований средств, предусмотренных по разделу «Общегосударственные вопросы». </w:t>
      </w:r>
      <w:proofErr w:type="gramEnd"/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 для внесения в 2020 году изменений в показатели сводной бюджетной росписи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Башкортостан, связанные с особенностями исполнения бюджета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 сельсовет муниципального района Бирский район Республики Башкортостан и (или) перераспределения бюджетных ассигнований между главными распорядителями бюджета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Башкортостан: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предоставлений субсидий и иных межбюджетных трансфертов  муниципальному району Бирский район Республики Башкортостан;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образованной в ходе исполнения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экономии по отдельным разделам, подразделам, </w:t>
      </w:r>
      <w:r>
        <w:rPr>
          <w:sz w:val="28"/>
          <w:szCs w:val="28"/>
        </w:rPr>
        <w:lastRenderedPageBreak/>
        <w:t xml:space="preserve">целевым статьям, видам расходов и статьям </w:t>
      </w:r>
      <w:proofErr w:type="gramStart"/>
      <w:r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принятие решений об утверждении муниципальных программ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и о внесении изменений в муниципальные программы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использование остатков средств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на 1 января 2020 года;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использование средств резервного фонда администрации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23.Настоящее решение подлежит официальному обнародованию.</w:t>
      </w:r>
    </w:p>
    <w:p w:rsidR="00E02A18" w:rsidRDefault="00E02A18" w:rsidP="00E02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24.Настоящее решение вступает в силу с 1 января 2020 года.</w:t>
      </w:r>
    </w:p>
    <w:p w:rsidR="00E02A18" w:rsidRDefault="00E02A18" w:rsidP="00E02A18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бюджету, налогам и вопросам собственности.</w:t>
      </w: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02A18" w:rsidRDefault="00E02A18" w:rsidP="00E02A1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  район</w:t>
      </w:r>
    </w:p>
    <w:p w:rsidR="00E02A18" w:rsidRDefault="00E02A18" w:rsidP="00E02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9D02D4">
        <w:rPr>
          <w:sz w:val="28"/>
          <w:szCs w:val="28"/>
        </w:rPr>
        <w:t xml:space="preserve"> </w:t>
      </w:r>
      <w:proofErr w:type="spellStart"/>
      <w:r w:rsidR="009D02D4">
        <w:rPr>
          <w:sz w:val="28"/>
          <w:szCs w:val="28"/>
        </w:rPr>
        <w:t>Р.Р.Байрамов</w:t>
      </w:r>
      <w:proofErr w:type="spellEnd"/>
      <w:r>
        <w:rPr>
          <w:sz w:val="28"/>
          <w:szCs w:val="28"/>
        </w:rPr>
        <w:t xml:space="preserve">                          </w:t>
      </w:r>
    </w:p>
    <w:p w:rsidR="00E02A18" w:rsidRDefault="00E02A18" w:rsidP="00E02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Бахтыбаево</w:t>
      </w:r>
      <w:proofErr w:type="spellEnd"/>
    </w:p>
    <w:p w:rsidR="00E02A18" w:rsidRDefault="00E02A18" w:rsidP="00E02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</w:p>
    <w:p w:rsidR="00E02A18" w:rsidRDefault="00E02A18" w:rsidP="00E02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0"/>
          <w:tab w:val="left" w:pos="8240"/>
        </w:tabs>
        <w:rPr>
          <w:sz w:val="28"/>
          <w:szCs w:val="28"/>
        </w:rPr>
      </w:pPr>
    </w:p>
    <w:p w:rsidR="00E02A18" w:rsidRDefault="009D02D4" w:rsidP="00E02A1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02A18">
        <w:rPr>
          <w:sz w:val="28"/>
          <w:szCs w:val="28"/>
        </w:rPr>
        <w:t xml:space="preserve"> ноября  2019 г.</w:t>
      </w:r>
    </w:p>
    <w:p w:rsidR="00E02A18" w:rsidRDefault="00E02A18" w:rsidP="00E02A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D02D4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</w:p>
    <w:p w:rsidR="00E02A18" w:rsidRDefault="00E02A18" w:rsidP="00E02A18">
      <w:pPr>
        <w:sectPr w:rsidR="00E02A18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E02A18" w:rsidTr="00E02A18">
        <w:trPr>
          <w:trHeight w:val="2696"/>
        </w:trPr>
        <w:tc>
          <w:tcPr>
            <w:tcW w:w="4248" w:type="dxa"/>
          </w:tcPr>
          <w:p w:rsidR="00E02A18" w:rsidRDefault="00E02A18">
            <w:pPr>
              <w:rPr>
                <w:sz w:val="28"/>
                <w:szCs w:val="28"/>
              </w:rPr>
            </w:pPr>
          </w:p>
        </w:tc>
        <w:tc>
          <w:tcPr>
            <w:tcW w:w="5292" w:type="dxa"/>
            <w:hideMark/>
          </w:tcPr>
          <w:p w:rsidR="00E02A18" w:rsidRDefault="00E02A18" w:rsidP="009D02D4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 Бирский район Республики </w:t>
            </w:r>
            <w:proofErr w:type="spellStart"/>
            <w:r>
              <w:rPr>
                <w:sz w:val="28"/>
                <w:szCs w:val="28"/>
              </w:rPr>
              <w:t>Башкорстан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r w:rsidR="009D02D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от ___ декабря 2019 г. «О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 на 2020 год и на плановый период 2021 и 2022 годов»</w:t>
            </w:r>
          </w:p>
        </w:tc>
      </w:tr>
    </w:tbl>
    <w:p w:rsidR="00E02A18" w:rsidRDefault="00E02A18" w:rsidP="00E02A18">
      <w:pPr>
        <w:tabs>
          <w:tab w:val="left" w:pos="10260"/>
        </w:tabs>
        <w:jc w:val="right"/>
        <w:rPr>
          <w:sz w:val="28"/>
          <w:szCs w:val="28"/>
        </w:rPr>
      </w:pPr>
    </w:p>
    <w:p w:rsidR="00E02A18" w:rsidRDefault="00E02A18" w:rsidP="00E02A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E02A18" w:rsidRDefault="00E02A18" w:rsidP="00E02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E02A18" w:rsidRDefault="00E02A18" w:rsidP="00E02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 район  Республики Башкортостан</w:t>
      </w:r>
    </w:p>
    <w:p w:rsidR="00E02A18" w:rsidRDefault="00E02A18" w:rsidP="00E02A18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E02A18" w:rsidTr="00E02A1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E02A18" w:rsidTr="00E02A1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rPr>
                <w:sz w:val="28"/>
                <w:szCs w:val="28"/>
              </w:rPr>
            </w:pPr>
          </w:p>
        </w:tc>
      </w:tr>
      <w:tr w:rsidR="00E02A18" w:rsidTr="00E02A18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2A18" w:rsidTr="00E02A1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E02A18" w:rsidTr="00E02A1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A18" w:rsidTr="00E02A1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108" w:right="-108" w:firstLine="108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  <w:p w:rsidR="00E02A18" w:rsidRDefault="00E02A18">
            <w:pPr>
              <w:spacing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>муниципального района Бирский</w:t>
            </w:r>
          </w:p>
          <w:p w:rsidR="00E02A18" w:rsidRDefault="00E02A18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>муниципального района Бирский район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их </w:t>
            </w:r>
            <w:r>
              <w:rPr>
                <w:bCs/>
                <w:sz w:val="28"/>
                <w:szCs w:val="28"/>
              </w:rPr>
              <w:lastRenderedPageBreak/>
              <w:t>компетенции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FF0000"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  <w:color w:val="FF000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  <w:color w:val="FF000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  <w:p w:rsidR="00E02A18" w:rsidRDefault="00E02A18">
            <w:pPr>
              <w:spacing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02A18" w:rsidTr="00E02A1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02A18" w:rsidTr="00E02A18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E02A18" w:rsidRDefault="00E02A18" w:rsidP="00E02A18">
      <w:pPr>
        <w:tabs>
          <w:tab w:val="left" w:pos="10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 сельсовет муниципального района Бирский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Башкортостан.</w:t>
      </w:r>
    </w:p>
    <w:p w:rsidR="00E02A18" w:rsidRDefault="00E02A18" w:rsidP="00E0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Башкортостан) являются</w:t>
      </w:r>
      <w:proofErr w:type="gramEnd"/>
      <w:r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02A18" w:rsidRDefault="00E02A18" w:rsidP="00E02A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 муниципального района Бирский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E02A18" w:rsidRDefault="00E02A18" w:rsidP="00E02A18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</w:t>
      </w:r>
    </w:p>
    <w:p w:rsidR="00E02A18" w:rsidRDefault="00E02A18" w:rsidP="00E02A18">
      <w:pPr>
        <w:rPr>
          <w:i/>
          <w:iCs/>
          <w:w w:val="101"/>
          <w:sz w:val="28"/>
          <w:szCs w:val="28"/>
        </w:rPr>
        <w:sectPr w:rsidR="00E02A18">
          <w:pgSz w:w="11906" w:h="16838"/>
          <w:pgMar w:top="907" w:right="851" w:bottom="1134" w:left="1701" w:header="709" w:footer="709" w:gutter="0"/>
          <w:cols w:space="720"/>
        </w:sectPr>
      </w:pPr>
    </w:p>
    <w:p w:rsidR="00E02A18" w:rsidRDefault="00E02A18" w:rsidP="00E02A18">
      <w:pPr>
        <w:pStyle w:val="2"/>
        <w:tabs>
          <w:tab w:val="left" w:pos="4320"/>
        </w:tabs>
        <w:ind w:left="4320" w:right="-5"/>
        <w:rPr>
          <w:b w:val="0"/>
          <w:bCs w:val="0"/>
          <w:iCs/>
          <w:w w:val="101"/>
          <w:sz w:val="28"/>
          <w:szCs w:val="28"/>
        </w:rPr>
      </w:pPr>
      <w:bookmarkStart w:id="1" w:name="_Toc343193715"/>
      <w:r>
        <w:rPr>
          <w:b w:val="0"/>
          <w:bCs w:val="0"/>
          <w:iCs/>
          <w:w w:val="101"/>
          <w:sz w:val="28"/>
          <w:szCs w:val="28"/>
        </w:rPr>
        <w:lastRenderedPageBreak/>
        <w:t xml:space="preserve">Приложение № </w:t>
      </w:r>
      <w:bookmarkEnd w:id="1"/>
      <w:r>
        <w:rPr>
          <w:b w:val="0"/>
          <w:bCs w:val="0"/>
          <w:iCs/>
          <w:w w:val="101"/>
          <w:sz w:val="28"/>
          <w:szCs w:val="28"/>
        </w:rPr>
        <w:t>2</w:t>
      </w:r>
    </w:p>
    <w:p w:rsidR="00E02A18" w:rsidRDefault="00E02A18" w:rsidP="00E02A18">
      <w:pPr>
        <w:tabs>
          <w:tab w:val="left" w:pos="4320"/>
          <w:tab w:val="left" w:pos="13440"/>
        </w:tabs>
        <w:ind w:left="4320" w:right="-8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к решению Совета сельского поселения 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муниципального района Бирский район Республики Башкортостан № ___ от ___ декабря 2019 г. «О бюджете сельского поселения </w:t>
      </w:r>
      <w:proofErr w:type="spellStart"/>
      <w:r>
        <w:rPr>
          <w:w w:val="101"/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годов»</w:t>
      </w:r>
    </w:p>
    <w:p w:rsidR="00E02A18" w:rsidRDefault="00E02A18" w:rsidP="00E02A18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E02A18" w:rsidRDefault="00E02A18" w:rsidP="00E02A18">
      <w:pPr>
        <w:jc w:val="center"/>
        <w:outlineLvl w:val="0"/>
        <w:rPr>
          <w:w w:val="101"/>
          <w:sz w:val="28"/>
          <w:szCs w:val="28"/>
        </w:rPr>
      </w:pPr>
      <w:bookmarkStart w:id="2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2"/>
    </w:p>
    <w:p w:rsidR="00E02A18" w:rsidRDefault="00E02A18" w:rsidP="00E02A18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proofErr w:type="spellStart"/>
      <w:r>
        <w:rPr>
          <w:w w:val="101"/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</w:t>
      </w:r>
    </w:p>
    <w:p w:rsidR="00E02A18" w:rsidRDefault="00E02A18" w:rsidP="00E02A18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E02A18" w:rsidTr="00E02A18">
        <w:trPr>
          <w:cantSplit/>
          <w:trHeight w:val="8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w w:val="101"/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Бирский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E02A18" w:rsidTr="00E02A18">
        <w:trPr>
          <w:cantSplit/>
          <w:trHeight w:val="1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rPr>
                <w:w w:val="101"/>
                <w:sz w:val="28"/>
                <w:szCs w:val="28"/>
              </w:rPr>
            </w:pPr>
          </w:p>
        </w:tc>
      </w:tr>
    </w:tbl>
    <w:p w:rsidR="00E02A18" w:rsidRDefault="00E02A18" w:rsidP="00E02A18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E02A18" w:rsidTr="00E02A18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E02A18" w:rsidTr="00E02A18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proofErr w:type="spellStart"/>
            <w:r>
              <w:rPr>
                <w:w w:val="101"/>
                <w:sz w:val="28"/>
                <w:szCs w:val="28"/>
              </w:rPr>
              <w:t>Бахтыбаевский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Бирский район Республики Башкортостан</w:t>
            </w:r>
          </w:p>
        </w:tc>
      </w:tr>
      <w:tr w:rsidR="00E02A18" w:rsidTr="00E02A18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E02A18" w:rsidTr="00E02A18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E02A18" w:rsidRDefault="00E02A18" w:rsidP="00E02A18">
      <w:pPr>
        <w:rPr>
          <w:w w:val="101"/>
          <w:sz w:val="28"/>
          <w:szCs w:val="28"/>
        </w:rPr>
      </w:pPr>
    </w:p>
    <w:p w:rsidR="00E02A18" w:rsidRDefault="00E02A18" w:rsidP="00E02A18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E02A18" w:rsidRDefault="00E02A18" w:rsidP="00E02A18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E02A18" w:rsidRDefault="00E02A18" w:rsidP="00E02A18">
      <w:pPr>
        <w:rPr>
          <w:i/>
          <w:iCs/>
          <w:w w:val="101"/>
          <w:sz w:val="28"/>
          <w:szCs w:val="28"/>
        </w:rPr>
        <w:sectPr w:rsidR="00E02A18">
          <w:pgSz w:w="11906" w:h="16838"/>
          <w:pgMar w:top="907" w:right="851" w:bottom="1134" w:left="1701" w:header="709" w:footer="709" w:gutter="0"/>
          <w:cols w:space="720"/>
        </w:sectPr>
      </w:pPr>
    </w:p>
    <w:p w:rsidR="00E02A18" w:rsidRDefault="00E02A18" w:rsidP="00E02A18">
      <w:pPr>
        <w:pStyle w:val="2"/>
        <w:ind w:left="4320" w:right="-5"/>
        <w:rPr>
          <w:b w:val="0"/>
          <w:bCs w:val="0"/>
          <w:iCs/>
          <w:w w:val="101"/>
          <w:sz w:val="28"/>
          <w:szCs w:val="28"/>
        </w:rPr>
      </w:pPr>
      <w:r>
        <w:rPr>
          <w:b w:val="0"/>
          <w:bCs w:val="0"/>
          <w:iCs/>
          <w:w w:val="101"/>
          <w:sz w:val="28"/>
          <w:szCs w:val="28"/>
        </w:rPr>
        <w:lastRenderedPageBreak/>
        <w:t>Приложение № 3</w:t>
      </w:r>
    </w:p>
    <w:p w:rsidR="00E02A18" w:rsidRDefault="00E02A18" w:rsidP="00E02A18">
      <w:pPr>
        <w:tabs>
          <w:tab w:val="left" w:pos="13440"/>
        </w:tabs>
        <w:ind w:left="4320" w:right="-8"/>
        <w:rPr>
          <w:i/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к  решению Совета сельского поселения  </w:t>
      </w:r>
      <w:proofErr w:type="spellStart"/>
      <w:r>
        <w:rPr>
          <w:w w:val="101"/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муниципального района Бирский район Республики Башкортостан № ____ от __ декабря 2019 г.  «О бюджете сельского поселения </w:t>
      </w:r>
      <w:proofErr w:type="spellStart"/>
      <w:r>
        <w:rPr>
          <w:w w:val="101"/>
          <w:sz w:val="28"/>
          <w:szCs w:val="28"/>
        </w:rPr>
        <w:t>Бахтыбаевский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Бирский район Республики Башкортостан на 2020 год и на плановый период 2021 и 2022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E02A18" w:rsidTr="00E02A18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A18" w:rsidRDefault="00E02A18">
            <w:pPr>
              <w:pStyle w:val="a4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w w:val="101"/>
              </w:rPr>
              <w:t>Бахтыбаевский</w:t>
            </w:r>
            <w:proofErr w:type="spellEnd"/>
            <w:r>
              <w:rPr>
                <w:w w:val="101"/>
              </w:rPr>
              <w:t xml:space="preserve"> сельсовет  муниципального района Бирский район Республики Башкортостан на 2020 год</w:t>
            </w:r>
          </w:p>
          <w:p w:rsidR="00E02A18" w:rsidRDefault="00E02A18">
            <w:pPr>
              <w:pStyle w:val="a4"/>
              <w:jc w:val="right"/>
              <w:rPr>
                <w:w w:val="101"/>
              </w:rPr>
            </w:pPr>
            <w:r>
              <w:rPr>
                <w:w w:val="101"/>
              </w:rPr>
              <w:t>(</w:t>
            </w:r>
            <w:proofErr w:type="spellStart"/>
            <w:r>
              <w:rPr>
                <w:w w:val="101"/>
              </w:rPr>
              <w:t>тыс</w:t>
            </w:r>
            <w:proofErr w:type="gramStart"/>
            <w:r>
              <w:rPr>
                <w:w w:val="101"/>
              </w:rPr>
              <w:t>.р</w:t>
            </w:r>
            <w:proofErr w:type="gramEnd"/>
            <w:r>
              <w:rPr>
                <w:w w:val="101"/>
              </w:rPr>
              <w:t>ублей</w:t>
            </w:r>
            <w:proofErr w:type="spellEnd"/>
            <w:r>
              <w:rPr>
                <w:w w:val="101"/>
              </w:rPr>
              <w:t>)</w:t>
            </w:r>
          </w:p>
        </w:tc>
      </w:tr>
    </w:tbl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E02A18" w:rsidTr="00E02A18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 xml:space="preserve"> сумма </w:t>
            </w:r>
          </w:p>
        </w:tc>
      </w:tr>
      <w:tr w:rsidR="00E02A18" w:rsidTr="00E02A1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</w:tr>
      <w:tr w:rsidR="00E02A18" w:rsidTr="00E02A18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690,00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90,00</w:t>
            </w:r>
          </w:p>
        </w:tc>
      </w:tr>
      <w:tr w:rsidR="00E02A18" w:rsidTr="00E02A18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E02A18" w:rsidTr="00E02A18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E02A18" w:rsidTr="00E02A18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3 954,10</w:t>
            </w:r>
          </w:p>
        </w:tc>
      </w:tr>
      <w:tr w:rsidR="00E02A18" w:rsidTr="00E02A18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 xml:space="preserve">202 15001 10 0000 151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2 353,40</w:t>
            </w:r>
          </w:p>
        </w:tc>
      </w:tr>
      <w:tr w:rsidR="00E02A18" w:rsidTr="00E02A18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 xml:space="preserve">202 15002 10 0000 151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197,50</w:t>
            </w:r>
          </w:p>
        </w:tc>
      </w:tr>
      <w:tr w:rsidR="00E02A18" w:rsidTr="00E02A18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202 35118 10 0000 151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267,00</w:t>
            </w:r>
          </w:p>
        </w:tc>
      </w:tr>
      <w:tr w:rsidR="00E02A18" w:rsidTr="00E02A18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202 40014 10 0000 151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436,20</w:t>
            </w:r>
          </w:p>
        </w:tc>
      </w:tr>
      <w:tr w:rsidR="00E02A18" w:rsidTr="00E02A18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 xml:space="preserve">202 49999 10 7404 151 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E02A18" w:rsidTr="00E02A18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4 716,10</w:t>
            </w:r>
          </w:p>
        </w:tc>
      </w:tr>
    </w:tbl>
    <w:p w:rsidR="00E02A18" w:rsidRDefault="00E02A18" w:rsidP="00E02A18">
      <w:pPr>
        <w:rPr>
          <w:w w:val="101"/>
          <w:sz w:val="28"/>
          <w:szCs w:val="28"/>
        </w:rPr>
        <w:sectPr w:rsidR="00E02A18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E02A18" w:rsidTr="00E02A18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A18" w:rsidRDefault="00E02A18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Бирский район Республики Башкортостан № ___ от __ декабря 2019 г.  «О бюджете сельского поселения сельсовет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Бирский район Республики Башкортостан на 2020 год и на                                                              плановый период 2021 и 2022 годов»</w:t>
            </w:r>
          </w:p>
          <w:p w:rsidR="00E02A18" w:rsidRDefault="00E02A18">
            <w:pPr>
              <w:rPr>
                <w:w w:val="101"/>
                <w:sz w:val="28"/>
                <w:szCs w:val="28"/>
              </w:rPr>
            </w:pPr>
          </w:p>
          <w:p w:rsidR="00E02A18" w:rsidRDefault="00E02A18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w w:val="101"/>
                <w:sz w:val="28"/>
                <w:szCs w:val="28"/>
              </w:rPr>
              <w:t>Бахтыбаевский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Бирский район Республики Башкортостан на 2020 год и на  плановый период 2021 и 2022 годов</w:t>
            </w:r>
          </w:p>
          <w:p w:rsidR="00E02A18" w:rsidRDefault="00E02A18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</w:t>
            </w:r>
            <w:proofErr w:type="spellStart"/>
            <w:r>
              <w:rPr>
                <w:w w:val="101"/>
              </w:rPr>
              <w:t>тыс</w:t>
            </w:r>
            <w:proofErr w:type="gramStart"/>
            <w:r>
              <w:rPr>
                <w:w w:val="101"/>
              </w:rPr>
              <w:t>.р</w:t>
            </w:r>
            <w:proofErr w:type="gramEnd"/>
            <w:r>
              <w:rPr>
                <w:w w:val="101"/>
              </w:rPr>
              <w:t>ублей</w:t>
            </w:r>
            <w:proofErr w:type="spellEnd"/>
            <w:r>
              <w:rPr>
                <w:w w:val="101"/>
              </w:rPr>
              <w:t>)</w:t>
            </w:r>
          </w:p>
        </w:tc>
      </w:tr>
    </w:tbl>
    <w:tbl>
      <w:tblPr>
        <w:tblW w:w="10052" w:type="dxa"/>
        <w:tblInd w:w="-176" w:type="dxa"/>
        <w:tblLook w:val="04A0" w:firstRow="1" w:lastRow="0" w:firstColumn="1" w:lastColumn="0" w:noHBand="0" w:noVBand="1"/>
      </w:tblPr>
      <w:tblGrid>
        <w:gridCol w:w="2694"/>
        <w:gridCol w:w="4678"/>
        <w:gridCol w:w="1340"/>
        <w:gridCol w:w="1340"/>
      </w:tblGrid>
      <w:tr w:rsidR="00E02A18" w:rsidTr="00E02A18">
        <w:trPr>
          <w:trHeight w:val="13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сумма</w:t>
            </w:r>
          </w:p>
        </w:tc>
      </w:tr>
      <w:tr w:rsidR="00E02A18" w:rsidTr="00E02A18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E02A18" w:rsidTr="00E02A1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752,00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79,00</w:t>
            </w:r>
          </w:p>
        </w:tc>
      </w:tr>
      <w:tr w:rsidR="00E02A18" w:rsidTr="00E02A18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670,00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90,00</w:t>
            </w:r>
          </w:p>
        </w:tc>
      </w:tr>
      <w:tr w:rsidR="00E02A18" w:rsidTr="00E02A1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580,00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E02A18" w:rsidTr="00E02A1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02A18" w:rsidTr="00E02A18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3 802,10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3 916,90</w:t>
            </w:r>
          </w:p>
        </w:tc>
      </w:tr>
      <w:tr w:rsidR="00E02A18" w:rsidTr="00E02A1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202 15001 10 0000 151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2 400,70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2 502,30</w:t>
            </w:r>
          </w:p>
        </w:tc>
      </w:tr>
      <w:tr w:rsidR="00E02A18" w:rsidTr="00E02A1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202 15002 10 0000 151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197,50</w:t>
            </w:r>
          </w:p>
        </w:tc>
      </w:tr>
      <w:tr w:rsidR="00E02A18" w:rsidTr="00E02A1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280,90</w:t>
            </w:r>
          </w:p>
        </w:tc>
      </w:tr>
      <w:tr w:rsidR="00E02A18" w:rsidTr="00E02A18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202 40014 10 0000 151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436,20</w:t>
            </w:r>
          </w:p>
        </w:tc>
      </w:tr>
      <w:tr w:rsidR="00E02A18" w:rsidTr="00E02A1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202 49999 10 7404 151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E02A18" w:rsidTr="00E02A1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A18" w:rsidRDefault="00E02A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4 545,10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4 668,90</w:t>
            </w:r>
          </w:p>
        </w:tc>
      </w:tr>
    </w:tbl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tbl>
      <w:tblPr>
        <w:tblW w:w="9629" w:type="dxa"/>
        <w:tblInd w:w="91" w:type="dxa"/>
        <w:tblLook w:val="04A0" w:firstRow="1" w:lastRow="0" w:firstColumn="1" w:lastColumn="0" w:noHBand="0" w:noVBand="1"/>
      </w:tblPr>
      <w:tblGrid>
        <w:gridCol w:w="4532"/>
        <w:gridCol w:w="472"/>
        <w:gridCol w:w="262"/>
        <w:gridCol w:w="633"/>
        <w:gridCol w:w="922"/>
        <w:gridCol w:w="655"/>
        <w:gridCol w:w="358"/>
        <w:gridCol w:w="1169"/>
        <w:gridCol w:w="626"/>
      </w:tblGrid>
      <w:tr w:rsidR="00E02A18" w:rsidTr="00E02A18">
        <w:trPr>
          <w:trHeight w:val="465"/>
        </w:trPr>
        <w:tc>
          <w:tcPr>
            <w:tcW w:w="5004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</w:tc>
      </w:tr>
      <w:tr w:rsidR="00E02A18" w:rsidTr="00E02A18">
        <w:trPr>
          <w:trHeight w:val="270"/>
        </w:trPr>
        <w:tc>
          <w:tcPr>
            <w:tcW w:w="5004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2A18" w:rsidTr="00E02A18">
        <w:trPr>
          <w:trHeight w:val="270"/>
        </w:trPr>
        <w:tc>
          <w:tcPr>
            <w:tcW w:w="5004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Бирский район </w:t>
            </w:r>
          </w:p>
        </w:tc>
      </w:tr>
      <w:tr w:rsidR="00E02A18" w:rsidTr="00E02A18">
        <w:trPr>
          <w:trHeight w:val="1350"/>
        </w:trPr>
        <w:tc>
          <w:tcPr>
            <w:tcW w:w="5004" w:type="dxa"/>
            <w:gridSpan w:val="2"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                                                 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 на 2020 год и на плановый период 2020 и 2021 годов»                                                          </w:t>
            </w:r>
          </w:p>
        </w:tc>
      </w:tr>
      <w:tr w:rsidR="00E02A18" w:rsidTr="00E02A18">
        <w:trPr>
          <w:trHeight w:val="315"/>
        </w:trPr>
        <w:tc>
          <w:tcPr>
            <w:tcW w:w="5004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5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trHeight w:val="1890"/>
        </w:trPr>
        <w:tc>
          <w:tcPr>
            <w:tcW w:w="9629" w:type="dxa"/>
            <w:gridSpan w:val="9"/>
            <w:vAlign w:val="center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Распределения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на 2020 год по разделам, подразделам, целевым статьям (программам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</w:t>
            </w:r>
            <w:proofErr w:type="gramStart"/>
            <w:r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  <w:tr w:rsidR="00E02A18" w:rsidTr="00E02A18">
        <w:trPr>
          <w:trHeight w:val="315"/>
        </w:trPr>
        <w:tc>
          <w:tcPr>
            <w:tcW w:w="5004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E02A18" w:rsidTr="00E02A18">
        <w:trPr>
          <w:gridAfter w:val="1"/>
          <w:wAfter w:w="626" w:type="dxa"/>
          <w:trHeight w:val="121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jc w:val="center"/>
            </w:pPr>
            <w:r>
              <w:t>Наименование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jc w:val="center"/>
            </w:pPr>
            <w:r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18" w:rsidRDefault="00E02A18">
            <w:pPr>
              <w:jc w:val="center"/>
            </w:pPr>
            <w:r>
              <w:t>ВР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A18" w:rsidRDefault="00E02A18">
            <w:r>
              <w:t xml:space="preserve"> Сумма  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4 716,1</w:t>
            </w:r>
          </w:p>
        </w:tc>
      </w:tr>
      <w:tr w:rsidR="00E02A18" w:rsidTr="00E02A18">
        <w:trPr>
          <w:gridAfter w:val="1"/>
          <w:wAfter w:w="626" w:type="dxa"/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2 350,5</w:t>
            </w:r>
          </w:p>
        </w:tc>
      </w:tr>
      <w:tr w:rsidR="00E02A18" w:rsidTr="00E02A18">
        <w:trPr>
          <w:gridAfter w:val="1"/>
          <w:wAfter w:w="626" w:type="dxa"/>
          <w:trHeight w:val="124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Функционирование высшего </w:t>
            </w:r>
            <w:proofErr w:type="spellStart"/>
            <w:r>
              <w:rPr>
                <w:bCs/>
              </w:rPr>
              <w:t>должносного</w:t>
            </w:r>
            <w:proofErr w:type="spellEnd"/>
            <w:r>
              <w:rPr>
                <w:bCs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789,0</w:t>
            </w:r>
          </w:p>
        </w:tc>
      </w:tr>
      <w:tr w:rsidR="00E02A18" w:rsidTr="00E02A18">
        <w:trPr>
          <w:gridAfter w:val="1"/>
          <w:wAfter w:w="626" w:type="dxa"/>
          <w:trHeight w:val="38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789,0</w:t>
            </w:r>
          </w:p>
        </w:tc>
      </w:tr>
      <w:tr w:rsidR="00E02A18" w:rsidTr="00E02A18">
        <w:trPr>
          <w:gridAfter w:val="1"/>
          <w:wAfter w:w="626" w:type="dxa"/>
          <w:trHeight w:val="3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Глава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789,0</w:t>
            </w:r>
          </w:p>
        </w:tc>
      </w:tr>
      <w:tr w:rsidR="00E02A18" w:rsidTr="00E02A18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789,0</w:t>
            </w:r>
          </w:p>
        </w:tc>
      </w:tr>
      <w:tr w:rsidR="00E02A18" w:rsidTr="00E02A18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1 471,5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1 471,5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Аппараты органов государственной власти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1 471,5</w:t>
            </w:r>
          </w:p>
        </w:tc>
      </w:tr>
      <w:tr w:rsidR="00E02A18" w:rsidTr="00E02A18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748,9</w:t>
            </w:r>
          </w:p>
        </w:tc>
      </w:tr>
      <w:tr w:rsidR="00E02A18" w:rsidTr="00E02A18">
        <w:trPr>
          <w:gridAfter w:val="1"/>
          <w:wAfter w:w="626" w:type="dxa"/>
          <w:trHeight w:val="55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707,1</w:t>
            </w:r>
          </w:p>
        </w:tc>
      </w:tr>
      <w:tr w:rsidR="00E02A18" w:rsidTr="00E02A18">
        <w:trPr>
          <w:gridAfter w:val="1"/>
          <w:wAfter w:w="626" w:type="dxa"/>
          <w:trHeight w:val="3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800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15,5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Резервные фонды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Резервный фонд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0111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800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267,0</w:t>
            </w:r>
          </w:p>
        </w:tc>
      </w:tr>
      <w:tr w:rsidR="00E02A18" w:rsidTr="00E02A18">
        <w:trPr>
          <w:gridAfter w:val="1"/>
          <w:wAfter w:w="626" w:type="dxa"/>
          <w:trHeight w:val="124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267,0</w:t>
            </w:r>
          </w:p>
        </w:tc>
      </w:tr>
      <w:tr w:rsidR="00E02A18" w:rsidTr="00E02A18">
        <w:trPr>
          <w:gridAfter w:val="1"/>
          <w:wAfter w:w="626" w:type="dxa"/>
          <w:trHeight w:val="136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267,0</w:t>
            </w:r>
          </w:p>
        </w:tc>
      </w:tr>
      <w:tr w:rsidR="00E02A18" w:rsidTr="00E02A18">
        <w:trPr>
          <w:gridAfter w:val="1"/>
          <w:wAfter w:w="626" w:type="dxa"/>
          <w:trHeight w:val="187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222,8</w:t>
            </w:r>
          </w:p>
        </w:tc>
      </w:tr>
      <w:tr w:rsidR="00E02A18" w:rsidTr="00E02A18">
        <w:trPr>
          <w:gridAfter w:val="1"/>
          <w:wAfter w:w="626" w:type="dxa"/>
          <w:trHeight w:val="57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44,2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75,1</w:t>
            </w:r>
          </w:p>
        </w:tc>
      </w:tr>
      <w:tr w:rsidR="00E02A18" w:rsidTr="00E02A18">
        <w:trPr>
          <w:gridAfter w:val="1"/>
          <w:wAfter w:w="626" w:type="dxa"/>
          <w:trHeight w:val="93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gridAfter w:val="1"/>
          <w:wAfter w:w="626" w:type="dxa"/>
          <w:trHeight w:val="163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gridAfter w:val="1"/>
          <w:wAfter w:w="626" w:type="dxa"/>
          <w:trHeight w:val="74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gridAfter w:val="1"/>
          <w:wAfter w:w="626" w:type="dxa"/>
          <w:trHeight w:val="6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gridAfter w:val="1"/>
          <w:wAfter w:w="626" w:type="dxa"/>
          <w:trHeight w:val="218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70,0</w:t>
            </w:r>
          </w:p>
        </w:tc>
      </w:tr>
      <w:tr w:rsidR="00E02A18" w:rsidTr="00E02A18">
        <w:trPr>
          <w:gridAfter w:val="1"/>
          <w:wAfter w:w="626" w:type="dxa"/>
          <w:trHeight w:val="6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70,0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908,2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596,2</w:t>
            </w:r>
          </w:p>
        </w:tc>
      </w:tr>
      <w:tr w:rsidR="00E02A18" w:rsidTr="00E02A18">
        <w:trPr>
          <w:gridAfter w:val="1"/>
          <w:wAfter w:w="626" w:type="dxa"/>
          <w:trHeight w:val="103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596,2</w:t>
            </w:r>
          </w:p>
        </w:tc>
      </w:tr>
      <w:tr w:rsidR="00E02A18" w:rsidTr="00E02A18">
        <w:trPr>
          <w:gridAfter w:val="1"/>
          <w:wAfter w:w="626" w:type="dxa"/>
          <w:trHeight w:val="68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Дорожное хозяйство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1600003150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gridAfter w:val="1"/>
          <w:wAfter w:w="626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1600003150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gridAfter w:val="1"/>
          <w:wAfter w:w="626" w:type="dxa"/>
          <w:trHeight w:val="213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160,0</w:t>
            </w:r>
          </w:p>
        </w:tc>
      </w:tr>
      <w:tr w:rsidR="00E02A18" w:rsidTr="00E02A18">
        <w:trPr>
          <w:gridAfter w:val="1"/>
          <w:wAfter w:w="626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160,0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"Развитие земельных и имущественных отношений"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Проведения работ по  землеустройству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gridAfter w:val="1"/>
          <w:wAfter w:w="626" w:type="dxa"/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915,3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E02A18" w:rsidTr="00E02A18">
        <w:trPr>
          <w:gridAfter w:val="1"/>
          <w:wAfter w:w="626" w:type="dxa"/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gridAfter w:val="1"/>
          <w:wAfter w:w="626" w:type="dxa"/>
          <w:trHeight w:val="3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"Чистая вода"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gridAfter w:val="1"/>
          <w:wAfter w:w="626" w:type="dxa"/>
          <w:trHeight w:val="21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1030074040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gridAfter w:val="1"/>
          <w:wAfter w:w="626" w:type="dxa"/>
          <w:trHeight w:val="56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1030074040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gridAfter w:val="1"/>
          <w:wAfter w:w="626" w:type="dxa"/>
          <w:trHeight w:val="312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745,3</w:t>
            </w:r>
          </w:p>
        </w:tc>
      </w:tr>
      <w:tr w:rsidR="00E02A18" w:rsidTr="00E02A18">
        <w:trPr>
          <w:gridAfter w:val="1"/>
          <w:wAfter w:w="626" w:type="dxa"/>
          <w:trHeight w:val="5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745,3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«Благоустройство территорий поселения»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745,3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благоустройству населенных пунктов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645,3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645,3</w:t>
            </w:r>
          </w:p>
        </w:tc>
      </w:tr>
      <w:tr w:rsidR="00E02A18" w:rsidTr="00E02A18">
        <w:trPr>
          <w:gridAfter w:val="1"/>
          <w:wAfter w:w="626" w:type="dxa"/>
          <w:trHeight w:val="17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100,0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100,0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Другие вопросы в области охраны окружающей среды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Программа "Охрана окружающей среды на территории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23000000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в области экологии и природопользования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23074040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gridAfter w:val="1"/>
          <w:wAfter w:w="626" w:type="dxa"/>
          <w:trHeight w:val="624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0605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230740040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</w:tbl>
    <w:p w:rsidR="00E02A18" w:rsidRDefault="00E02A18" w:rsidP="00E02A18">
      <w:pPr>
        <w:rPr>
          <w:sz w:val="28"/>
          <w:szCs w:val="28"/>
        </w:rPr>
      </w:pPr>
    </w:p>
    <w:tbl>
      <w:tblPr>
        <w:tblW w:w="96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442"/>
        <w:gridCol w:w="267"/>
        <w:gridCol w:w="58"/>
        <w:gridCol w:w="1563"/>
        <w:gridCol w:w="660"/>
        <w:gridCol w:w="1340"/>
        <w:gridCol w:w="104"/>
        <w:gridCol w:w="21"/>
        <w:gridCol w:w="1113"/>
        <w:gridCol w:w="21"/>
        <w:gridCol w:w="86"/>
      </w:tblGrid>
      <w:tr w:rsidR="00E02A18" w:rsidTr="00E02A18">
        <w:trPr>
          <w:gridAfter w:val="2"/>
          <w:wAfter w:w="107" w:type="dxa"/>
          <w:trHeight w:val="255"/>
        </w:trPr>
        <w:tc>
          <w:tcPr>
            <w:tcW w:w="4412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  <w:bookmarkStart w:id="3" w:name="RANGE!A1:F103"/>
            <w:bookmarkEnd w:id="3"/>
          </w:p>
        </w:tc>
        <w:tc>
          <w:tcPr>
            <w:tcW w:w="3992" w:type="dxa"/>
            <w:gridSpan w:val="6"/>
            <w:noWrap/>
            <w:vAlign w:val="bottom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gridAfter w:val="2"/>
          <w:wAfter w:w="107" w:type="dxa"/>
          <w:trHeight w:val="255"/>
        </w:trPr>
        <w:tc>
          <w:tcPr>
            <w:tcW w:w="4412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8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2A18" w:rsidTr="00E02A18">
        <w:trPr>
          <w:gridAfter w:val="2"/>
          <w:wAfter w:w="107" w:type="dxa"/>
          <w:trHeight w:val="540"/>
        </w:trPr>
        <w:tc>
          <w:tcPr>
            <w:tcW w:w="4412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8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Бирский район                               Республики Башкортостан   </w:t>
            </w:r>
          </w:p>
        </w:tc>
      </w:tr>
      <w:tr w:rsidR="00E02A18" w:rsidTr="00E02A18">
        <w:trPr>
          <w:gridAfter w:val="2"/>
          <w:wAfter w:w="107" w:type="dxa"/>
          <w:trHeight w:val="1069"/>
        </w:trPr>
        <w:tc>
          <w:tcPr>
            <w:tcW w:w="4412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8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 на 2020 год и на плановый период 2021 и 2022 годов»                                                                                   </w:t>
            </w:r>
          </w:p>
        </w:tc>
      </w:tr>
      <w:tr w:rsidR="00E02A18" w:rsidTr="00E02A18">
        <w:trPr>
          <w:gridAfter w:val="1"/>
          <w:wAfter w:w="86" w:type="dxa"/>
          <w:trHeight w:val="255"/>
        </w:trPr>
        <w:tc>
          <w:tcPr>
            <w:tcW w:w="4412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5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gridAfter w:val="2"/>
          <w:wAfter w:w="107" w:type="dxa"/>
          <w:trHeight w:val="1200"/>
        </w:trPr>
        <w:tc>
          <w:tcPr>
            <w:tcW w:w="9538" w:type="dxa"/>
            <w:gridSpan w:val="10"/>
            <w:vAlign w:val="center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 муниципального района Бирский район Республики Башкортостан на плановый период 2021 и 2022 годов по разделам, подразделам, целевым статьям (муниципальным 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</w:t>
            </w:r>
            <w:proofErr w:type="gramStart"/>
            <w:r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vAlign w:val="center"/>
            <w:hideMark/>
          </w:tcPr>
          <w:p w:rsidR="00E02A18" w:rsidRDefault="00E02A18">
            <w:r>
              <w:t xml:space="preserve"> (тыс. рублей) 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ВР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 xml:space="preserve"> Сумма  </w:t>
            </w:r>
          </w:p>
        </w:tc>
      </w:tr>
      <w:tr w:rsidR="00E02A18" w:rsidTr="00E02A18">
        <w:trPr>
          <w:trHeight w:val="1215"/>
        </w:trPr>
        <w:tc>
          <w:tcPr>
            <w:tcW w:w="9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5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 xml:space="preserve"> 2020 год 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 xml:space="preserve"> 2021 год 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4 545,1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4 668,9</w:t>
            </w:r>
          </w:p>
        </w:tc>
      </w:tr>
      <w:tr w:rsidR="00E02A18" w:rsidTr="00E02A18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2 278,4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2 293,1</w:t>
            </w:r>
          </w:p>
        </w:tc>
      </w:tr>
      <w:tr w:rsidR="00E02A18" w:rsidTr="00E02A18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Функционирование высшего </w:t>
            </w:r>
            <w:proofErr w:type="spellStart"/>
            <w:r>
              <w:rPr>
                <w:bCs/>
              </w:rPr>
              <w:t>должносного</w:t>
            </w:r>
            <w:proofErr w:type="spellEnd"/>
            <w:r>
              <w:rPr>
                <w:bCs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796,9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797,0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796,9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797,0</w:t>
            </w:r>
          </w:p>
        </w:tc>
      </w:tr>
      <w:tr w:rsidR="00E02A18" w:rsidTr="00E02A18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796,9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797,0</w:t>
            </w:r>
          </w:p>
        </w:tc>
      </w:tr>
      <w:tr w:rsidR="00E02A18" w:rsidTr="00E02A18">
        <w:trPr>
          <w:trHeight w:val="11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1 391,5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1 406,1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1 391,5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1 406,1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1 391,5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1 406,1</w:t>
            </w:r>
          </w:p>
        </w:tc>
      </w:tr>
      <w:tr w:rsidR="00E02A18" w:rsidTr="00E02A18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756,5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756,6</w:t>
            </w:r>
          </w:p>
        </w:tc>
      </w:tr>
      <w:tr w:rsidR="00E02A18" w:rsidTr="00E02A18"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619,5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634,0</w:t>
            </w:r>
          </w:p>
        </w:tc>
      </w:tr>
      <w:tr w:rsidR="00E02A18" w:rsidTr="00E02A18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0104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15,5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15,5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Резервный фонд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0111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280,9</w:t>
            </w:r>
          </w:p>
        </w:tc>
      </w:tr>
      <w:tr w:rsidR="00E02A18" w:rsidTr="00E02A18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267,7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280,9</w:t>
            </w:r>
          </w:p>
        </w:tc>
      </w:tr>
      <w:tr w:rsidR="00E02A18" w:rsidTr="00E02A18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267,7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280,9</w:t>
            </w:r>
          </w:p>
        </w:tc>
      </w:tr>
      <w:tr w:rsidR="00E02A18" w:rsidTr="00E02A18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222,8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222,8</w:t>
            </w:r>
          </w:p>
        </w:tc>
      </w:tr>
      <w:tr w:rsidR="00E02A18" w:rsidTr="00E02A18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0203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44,9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58,1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</w:tr>
      <w:tr w:rsidR="00E02A18" w:rsidTr="00E02A18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Подпрограмма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r>
              <w:lastRenderedPageBreak/>
              <w:t>Бирский район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0310024300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1 198,2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1 198,2</w:t>
            </w:r>
          </w:p>
        </w:tc>
      </w:tr>
      <w:tr w:rsidR="00E02A18" w:rsidTr="00E02A18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886,2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886,2</w:t>
            </w:r>
          </w:p>
        </w:tc>
      </w:tr>
      <w:tr w:rsidR="00E02A18" w:rsidTr="00E02A18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886,2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886,2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Дорожное хозяйство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</w:tr>
      <w:tr w:rsidR="00E02A18" w:rsidTr="00E02A18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E02A18" w:rsidTr="00E02A18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Проведения работ по  землеустройству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0900003330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0412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0900003330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trHeight w:val="5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E02A18" w:rsidTr="00E02A18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719,0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«Благоустройство территорий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712,2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719,0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благоустройству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669,0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662,2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669,0</w:t>
            </w:r>
          </w:p>
        </w:tc>
      </w:tr>
      <w:tr w:rsidR="00E02A18" w:rsidTr="00E02A18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0503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1040074040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</w:tr>
      <w:tr w:rsidR="00E02A18" w:rsidTr="00E02A18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9999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83,500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172,600</w:t>
            </w:r>
          </w:p>
        </w:tc>
      </w:tr>
      <w:tr w:rsidR="00E02A18" w:rsidTr="00E02A18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9999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83,5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172,6</w:t>
            </w:r>
          </w:p>
        </w:tc>
      </w:tr>
    </w:tbl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tbl>
      <w:tblPr>
        <w:tblpPr w:leftFromText="180" w:rightFromText="180" w:vertAnchor="text" w:horzAnchor="margin" w:tblpX="-459" w:tblpY="-335"/>
        <w:tblW w:w="9225" w:type="dxa"/>
        <w:tblLayout w:type="fixed"/>
        <w:tblLook w:val="04A0" w:firstRow="1" w:lastRow="0" w:firstColumn="1" w:lastColumn="0" w:noHBand="0" w:noVBand="1"/>
      </w:tblPr>
      <w:tblGrid>
        <w:gridCol w:w="5207"/>
        <w:gridCol w:w="195"/>
        <w:gridCol w:w="1556"/>
        <w:gridCol w:w="709"/>
        <w:gridCol w:w="1558"/>
      </w:tblGrid>
      <w:tr w:rsidR="00E02A18" w:rsidTr="00E02A1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bookmarkStart w:id="4" w:name="RANGE!A1:D58"/>
            <w:r>
              <w:rPr>
                <w:sz w:val="28"/>
                <w:szCs w:val="28"/>
              </w:rPr>
              <w:t>Приложение № 7</w:t>
            </w:r>
            <w:bookmarkEnd w:id="4"/>
          </w:p>
        </w:tc>
      </w:tr>
      <w:tr w:rsidR="00E02A18" w:rsidTr="00E02A1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</w:tr>
      <w:tr w:rsidR="00E02A18" w:rsidTr="00E02A1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</w:t>
            </w:r>
          </w:p>
        </w:tc>
      </w:tr>
      <w:tr w:rsidR="00E02A18" w:rsidTr="00E02A1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E02A18" w:rsidTr="00E02A18">
        <w:trPr>
          <w:trHeight w:val="795"/>
        </w:trPr>
        <w:tc>
          <w:tcPr>
            <w:tcW w:w="9231" w:type="dxa"/>
            <w:gridSpan w:val="5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                                                                                                                 муниципального района Бирский район Республика Башкортостан                                                                                                             на 2020 год и на плановый период 2021 и 2022 годов»                                                        </w:t>
            </w:r>
          </w:p>
        </w:tc>
      </w:tr>
      <w:tr w:rsidR="00E02A18" w:rsidTr="00E02A18">
        <w:trPr>
          <w:trHeight w:val="315"/>
        </w:trPr>
        <w:tc>
          <w:tcPr>
            <w:tcW w:w="5406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trHeight w:val="1605"/>
        </w:trPr>
        <w:tc>
          <w:tcPr>
            <w:tcW w:w="9231" w:type="dxa"/>
            <w:gridSpan w:val="5"/>
            <w:vAlign w:val="center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Распределения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на 2020год по  целевым статьям (муниципальных 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</w:t>
            </w:r>
            <w:proofErr w:type="gramStart"/>
            <w:r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2A18" w:rsidTr="00E02A18">
        <w:trPr>
          <w:trHeight w:val="315"/>
        </w:trPr>
        <w:tc>
          <w:tcPr>
            <w:tcW w:w="5211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A18" w:rsidRDefault="00E02A18">
            <w:pPr>
              <w:rPr>
                <w:sz w:val="28"/>
                <w:szCs w:val="28"/>
              </w:rPr>
            </w:pPr>
          </w:p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</w:tbl>
    <w:tbl>
      <w:tblPr>
        <w:tblW w:w="8400" w:type="dxa"/>
        <w:tblInd w:w="96" w:type="dxa"/>
        <w:tblLook w:val="04A0" w:firstRow="1" w:lastRow="0" w:firstColumn="1" w:lastColumn="0" w:noHBand="0" w:noVBand="1"/>
      </w:tblPr>
      <w:tblGrid>
        <w:gridCol w:w="4804"/>
        <w:gridCol w:w="1416"/>
        <w:gridCol w:w="620"/>
        <w:gridCol w:w="1560"/>
      </w:tblGrid>
      <w:tr w:rsidR="00E02A18" w:rsidTr="00E02A18">
        <w:trPr>
          <w:trHeight w:val="61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 Сумма </w:t>
            </w:r>
          </w:p>
        </w:tc>
      </w:tr>
      <w:tr w:rsidR="00E02A18" w:rsidTr="00E02A18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4 716,1</w:t>
            </w:r>
          </w:p>
        </w:tc>
      </w:tr>
      <w:tr w:rsidR="00E02A18" w:rsidTr="00E02A18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"Развитие земельных и имущественных отношений в сельском поселении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E02A18" w:rsidTr="00E02A18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Проведения работ по  землеустройству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915,3</w:t>
            </w:r>
          </w:p>
        </w:tc>
      </w:tr>
      <w:tr w:rsidR="00E02A18" w:rsidTr="00E02A18">
        <w:trPr>
          <w:trHeight w:val="49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«Чистая вода 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170,0</w:t>
            </w:r>
          </w:p>
        </w:tc>
      </w:tr>
      <w:tr w:rsidR="00E02A18" w:rsidTr="00E02A18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trHeight w:val="75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745,3</w:t>
            </w:r>
          </w:p>
        </w:tc>
      </w:tr>
      <w:tr w:rsidR="00E02A18" w:rsidTr="00E02A18">
        <w:trPr>
          <w:trHeight w:val="7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благоустройству территорий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645,3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645,3</w:t>
            </w:r>
          </w:p>
        </w:tc>
      </w:tr>
      <w:tr w:rsidR="00E02A18" w:rsidTr="00E02A18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100,0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100,0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596,2</w:t>
            </w:r>
          </w:p>
        </w:tc>
      </w:tr>
      <w:tr w:rsidR="00E02A18" w:rsidTr="00E02A18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Дорожное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160,0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160,0</w:t>
            </w:r>
          </w:p>
        </w:tc>
      </w:tr>
      <w:tr w:rsidR="00E02A18" w:rsidTr="00E02A18">
        <w:trPr>
          <w:trHeight w:val="12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267,0</w:t>
            </w:r>
          </w:p>
        </w:tc>
      </w:tr>
      <w:tr w:rsidR="00E02A18" w:rsidTr="00E02A18">
        <w:trPr>
          <w:trHeight w:val="12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267,0</w:t>
            </w:r>
          </w:p>
        </w:tc>
      </w:tr>
      <w:tr w:rsidR="00E02A18" w:rsidTr="00E02A18">
        <w:trPr>
          <w:trHeight w:val="187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222,8</w:t>
            </w:r>
          </w:p>
        </w:tc>
      </w:tr>
      <w:tr w:rsidR="00E02A18" w:rsidTr="00E02A18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44,2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Программа "Охрана окружающей среды на территории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2300000000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trHeight w:val="218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2 350,5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789,0</w:t>
            </w:r>
          </w:p>
        </w:tc>
      </w:tr>
      <w:tr w:rsidR="00E02A18" w:rsidTr="00E02A18">
        <w:trPr>
          <w:trHeight w:val="187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789,0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1 471,5</w:t>
            </w:r>
          </w:p>
        </w:tc>
      </w:tr>
      <w:tr w:rsidR="00E02A18" w:rsidTr="00E02A18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748,9</w:t>
            </w:r>
          </w:p>
        </w:tc>
      </w:tr>
      <w:tr w:rsidR="00E02A18" w:rsidTr="00E02A18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707,1</w:t>
            </w:r>
          </w:p>
        </w:tc>
      </w:tr>
      <w:tr w:rsidR="00E02A18" w:rsidTr="00E02A18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15,5</w:t>
            </w:r>
          </w:p>
        </w:tc>
      </w:tr>
      <w:tr w:rsidR="00E02A18" w:rsidTr="00E02A18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Резервный фонд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</w:tbl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jc w:val="center"/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tabs>
          <w:tab w:val="left" w:pos="1641"/>
        </w:tabs>
        <w:rPr>
          <w:sz w:val="28"/>
          <w:szCs w:val="28"/>
        </w:rPr>
      </w:pPr>
    </w:p>
    <w:p w:rsidR="00E02A18" w:rsidRDefault="00E02A18" w:rsidP="00E02A18">
      <w:pPr>
        <w:tabs>
          <w:tab w:val="left" w:pos="1641"/>
        </w:tabs>
        <w:rPr>
          <w:sz w:val="28"/>
          <w:szCs w:val="28"/>
        </w:rPr>
      </w:pPr>
    </w:p>
    <w:tbl>
      <w:tblPr>
        <w:tblW w:w="101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82"/>
        <w:gridCol w:w="180"/>
        <w:gridCol w:w="1381"/>
        <w:gridCol w:w="620"/>
        <w:gridCol w:w="1561"/>
        <w:gridCol w:w="62"/>
        <w:gridCol w:w="1135"/>
        <w:gridCol w:w="489"/>
      </w:tblGrid>
      <w:tr w:rsidR="00E02A18" w:rsidTr="00E02A18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bookmarkStart w:id="5" w:name="RANGE!A1:E59"/>
            <w:r>
              <w:rPr>
                <w:sz w:val="28"/>
                <w:szCs w:val="28"/>
              </w:rPr>
              <w:t>Приложение № 8</w:t>
            </w:r>
            <w:bookmarkEnd w:id="5"/>
          </w:p>
        </w:tc>
      </w:tr>
      <w:tr w:rsidR="00E02A18" w:rsidTr="00E02A18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02A18" w:rsidTr="00E02A18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</w:t>
            </w:r>
          </w:p>
        </w:tc>
      </w:tr>
      <w:tr w:rsidR="00E02A18" w:rsidTr="00E02A18">
        <w:trPr>
          <w:gridAfter w:val="1"/>
          <w:wAfter w:w="489" w:type="dxa"/>
          <w:trHeight w:val="315"/>
        </w:trPr>
        <w:tc>
          <w:tcPr>
            <w:tcW w:w="9614" w:type="dxa"/>
            <w:gridSpan w:val="7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E02A18" w:rsidTr="00E02A18">
        <w:trPr>
          <w:gridAfter w:val="1"/>
          <w:wAfter w:w="489" w:type="dxa"/>
          <w:trHeight w:val="885"/>
        </w:trPr>
        <w:tc>
          <w:tcPr>
            <w:tcW w:w="9614" w:type="dxa"/>
            <w:gridSpan w:val="7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                                                                            муниципального района Бирский район Республика Башкортостан                                                                                                                                                на 2020 год и на плановый период 2021 и 2022 годов»                                                        </w:t>
            </w:r>
          </w:p>
        </w:tc>
      </w:tr>
      <w:tr w:rsidR="00E02A18" w:rsidTr="00E02A18">
        <w:trPr>
          <w:gridAfter w:val="1"/>
          <w:wAfter w:w="489" w:type="dxa"/>
          <w:trHeight w:val="315"/>
        </w:trPr>
        <w:tc>
          <w:tcPr>
            <w:tcW w:w="4858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4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gridAfter w:val="1"/>
          <w:wAfter w:w="489" w:type="dxa"/>
          <w:trHeight w:val="2085"/>
        </w:trPr>
        <w:tc>
          <w:tcPr>
            <w:tcW w:w="9614" w:type="dxa"/>
            <w:gridSpan w:val="7"/>
            <w:vAlign w:val="center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Распределения бюджетных ассигнований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</w:t>
            </w:r>
            <w:proofErr w:type="spellStart"/>
            <w:proofErr w:type="gramStart"/>
            <w:r>
              <w:rPr>
                <w:sz w:val="28"/>
                <w:szCs w:val="28"/>
              </w:rPr>
              <w:t>Башкортостан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плановый период 2021 и 2022 годов  по  целевым статьям (муниципальных программам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E02A18" w:rsidTr="00E02A18">
        <w:trPr>
          <w:trHeight w:val="375"/>
        </w:trPr>
        <w:tc>
          <w:tcPr>
            <w:tcW w:w="4678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  <w:hideMark/>
          </w:tcPr>
          <w:p w:rsidR="00E02A18" w:rsidRDefault="00E02A18"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) </w:t>
            </w:r>
          </w:p>
        </w:tc>
        <w:tc>
          <w:tcPr>
            <w:tcW w:w="1685" w:type="dxa"/>
            <w:gridSpan w:val="3"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ВР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 xml:space="preserve"> Сумма  </w:t>
            </w:r>
          </w:p>
        </w:tc>
      </w:tr>
      <w:tr w:rsidR="00E02A18" w:rsidTr="00E02A18">
        <w:trPr>
          <w:trHeight w:val="615"/>
        </w:trPr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5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 xml:space="preserve"> 2020 год 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 xml:space="preserve"> 2021 год 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4 545,1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4 668,9</w:t>
            </w:r>
          </w:p>
        </w:tc>
      </w:tr>
      <w:tr w:rsidR="00E02A18" w:rsidTr="00E02A1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E02A18" w:rsidTr="00E02A18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5,1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"Развитие земельных и имущественных отношений </w:t>
            </w:r>
            <w:proofErr w:type="spellStart"/>
            <w:r>
              <w:rPr>
                <w:bCs/>
              </w:rPr>
              <w:t>всельском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поселении</w:t>
            </w:r>
            <w:proofErr w:type="gramEnd"/>
            <w:r>
              <w:rPr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Проведения работ по  землеустройству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312,0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312,0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312,0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312,0</w:t>
            </w:r>
          </w:p>
        </w:tc>
      </w:tr>
      <w:tr w:rsidR="00E02A18" w:rsidTr="00E02A18">
        <w:trPr>
          <w:trHeight w:val="6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E02A18" w:rsidTr="00E02A18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719,0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662,2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669,0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662,2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669,0</w:t>
            </w:r>
          </w:p>
        </w:tc>
      </w:tr>
      <w:tr w:rsidR="00E02A18" w:rsidTr="00E02A18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Дорожное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436,2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436,2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436,2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436,2</w:t>
            </w:r>
          </w:p>
        </w:tc>
      </w:tr>
      <w:tr w:rsidR="00E02A18" w:rsidTr="00E02A18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E02A18" w:rsidTr="00E02A18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280,9</w:t>
            </w:r>
          </w:p>
        </w:tc>
      </w:tr>
      <w:tr w:rsidR="00E02A18" w:rsidTr="00E02A18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267,7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280,9</w:t>
            </w:r>
          </w:p>
        </w:tc>
      </w:tr>
      <w:tr w:rsidR="00E02A18" w:rsidTr="00E02A18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222,8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222,8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44,9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58,1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2 278,4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2 293,1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796,9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797,0</w:t>
            </w:r>
          </w:p>
        </w:tc>
      </w:tr>
      <w:tr w:rsidR="00E02A18" w:rsidTr="00E02A18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796,9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797,0</w:t>
            </w:r>
          </w:p>
        </w:tc>
      </w:tr>
      <w:tr w:rsidR="00E02A18" w:rsidTr="00E02A18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1 391,5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1 406,1</w:t>
            </w:r>
          </w:p>
        </w:tc>
      </w:tr>
      <w:tr w:rsidR="00E02A18" w:rsidTr="00E02A18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756,5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756,6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619,5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634,0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15,5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15,5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Резервный фонд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УСЛОВНО УТВЕРЖДЕННЫЕ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83,500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172,600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right"/>
            </w:pPr>
            <w: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83,5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shd w:val="clear" w:color="auto" w:fill="FFFFFF"/>
              <w:jc w:val="center"/>
            </w:pPr>
            <w:r>
              <w:t>172,6</w:t>
            </w:r>
          </w:p>
        </w:tc>
      </w:tr>
    </w:tbl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shd w:val="clear" w:color="auto" w:fill="FFFFFF"/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tbl>
      <w:tblPr>
        <w:tblW w:w="10098" w:type="dxa"/>
        <w:tblInd w:w="-318" w:type="dxa"/>
        <w:tblLook w:val="04A0" w:firstRow="1" w:lastRow="0" w:firstColumn="1" w:lastColumn="0" w:noHBand="0" w:noVBand="1"/>
      </w:tblPr>
      <w:tblGrid>
        <w:gridCol w:w="4437"/>
        <w:gridCol w:w="809"/>
        <w:gridCol w:w="396"/>
        <w:gridCol w:w="664"/>
        <w:gridCol w:w="1044"/>
        <w:gridCol w:w="372"/>
        <w:gridCol w:w="468"/>
        <w:gridCol w:w="152"/>
        <w:gridCol w:w="1560"/>
        <w:gridCol w:w="196"/>
      </w:tblGrid>
      <w:tr w:rsidR="00E02A18" w:rsidTr="00E02A18">
        <w:trPr>
          <w:trHeight w:val="255"/>
        </w:trPr>
        <w:tc>
          <w:tcPr>
            <w:tcW w:w="4437" w:type="dxa"/>
            <w:noWrap/>
            <w:vAlign w:val="bottom"/>
            <w:hideMark/>
          </w:tcPr>
          <w:p w:rsidR="00E02A18" w:rsidRDefault="00E0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5"/>
            <w:noWrap/>
            <w:vAlign w:val="bottom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</w:tr>
      <w:tr w:rsidR="00E02A18" w:rsidTr="00E02A18">
        <w:trPr>
          <w:trHeight w:val="540"/>
        </w:trPr>
        <w:tc>
          <w:tcPr>
            <w:tcW w:w="4437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7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                                                 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</w:p>
        </w:tc>
      </w:tr>
      <w:tr w:rsidR="00E02A18" w:rsidTr="00E02A18">
        <w:trPr>
          <w:trHeight w:val="255"/>
        </w:trPr>
        <w:tc>
          <w:tcPr>
            <w:tcW w:w="4437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7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</w:t>
            </w:r>
          </w:p>
        </w:tc>
      </w:tr>
      <w:tr w:rsidR="00E02A18" w:rsidTr="00E02A18">
        <w:trPr>
          <w:trHeight w:val="1403"/>
        </w:trPr>
        <w:tc>
          <w:tcPr>
            <w:tcW w:w="4437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7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                                                          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 на 2020 год и на плановый период 2021 и 2022 годов»                                                           </w:t>
            </w:r>
          </w:p>
        </w:tc>
      </w:tr>
      <w:tr w:rsidR="00E02A18" w:rsidTr="00E02A18">
        <w:trPr>
          <w:trHeight w:val="255"/>
        </w:trPr>
        <w:tc>
          <w:tcPr>
            <w:tcW w:w="4437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trHeight w:val="600"/>
        </w:trPr>
        <w:tc>
          <w:tcPr>
            <w:tcW w:w="10098" w:type="dxa"/>
            <w:gridSpan w:val="10"/>
            <w:vAlign w:val="center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 муниципального района  Бирский район   Республики Башкортостан  на 2020 год </w:t>
            </w:r>
          </w:p>
        </w:tc>
      </w:tr>
      <w:tr w:rsidR="00E02A18" w:rsidTr="00E02A18">
        <w:trPr>
          <w:gridAfter w:val="1"/>
          <w:wAfter w:w="196" w:type="dxa"/>
          <w:trHeight w:val="375"/>
        </w:trPr>
        <w:tc>
          <w:tcPr>
            <w:tcW w:w="5246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  <w:hideMark/>
          </w:tcPr>
          <w:p w:rsidR="00E02A18" w:rsidRDefault="00E02A18"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) </w:t>
            </w:r>
          </w:p>
        </w:tc>
      </w:tr>
      <w:tr w:rsidR="00E02A18" w:rsidTr="00E02A18">
        <w:trPr>
          <w:gridAfter w:val="1"/>
          <w:wAfter w:w="196" w:type="dxa"/>
          <w:trHeight w:val="6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Наименование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Глава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ЦСР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 Сумма </w:t>
            </w:r>
          </w:p>
        </w:tc>
      </w:tr>
      <w:tr w:rsidR="00E02A18" w:rsidTr="00E02A18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Бахтыбаевский</w:t>
            </w:r>
            <w:proofErr w:type="spellEnd"/>
            <w:r>
              <w:t xml:space="preserve"> сельсовет   муниципального района  Бирский район  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791 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4 716,1</w:t>
            </w:r>
          </w:p>
        </w:tc>
      </w:tr>
      <w:tr w:rsidR="00E02A18" w:rsidTr="00E02A18">
        <w:trPr>
          <w:gridAfter w:val="1"/>
          <w:wAfter w:w="196" w:type="dxa"/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0300000000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gridAfter w:val="1"/>
          <w:wAfter w:w="196" w:type="dxa"/>
          <w:trHeight w:val="9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0310000000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0310024300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0310002430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75,1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"Развитие земельных и имущественных отношений в сельском поселении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E02A18" w:rsidTr="00E02A18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Проведения работ по  землеустройству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915,3</w:t>
            </w:r>
          </w:p>
        </w:tc>
      </w:tr>
      <w:tr w:rsidR="00E02A18" w:rsidTr="00E02A18">
        <w:trPr>
          <w:gridAfter w:val="1"/>
          <w:wAfter w:w="196" w:type="dxa"/>
          <w:trHeight w:val="49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«Чистая вода 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1030000000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170,0</w:t>
            </w:r>
          </w:p>
        </w:tc>
      </w:tr>
      <w:tr w:rsidR="00E02A18" w:rsidTr="00E02A18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1030074040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170,0</w:t>
            </w:r>
          </w:p>
        </w:tc>
      </w:tr>
      <w:tr w:rsidR="00E02A18" w:rsidTr="00E02A18">
        <w:trPr>
          <w:gridAfter w:val="1"/>
          <w:wAfter w:w="196" w:type="dxa"/>
          <w:trHeight w:val="7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745,3</w:t>
            </w:r>
          </w:p>
        </w:tc>
      </w:tr>
      <w:tr w:rsidR="00E02A18" w:rsidTr="00E02A18">
        <w:trPr>
          <w:gridAfter w:val="1"/>
          <w:wAfter w:w="196" w:type="dxa"/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благоустройству территорий населенных пунктов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645,3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645,3</w:t>
            </w:r>
          </w:p>
        </w:tc>
      </w:tr>
      <w:tr w:rsidR="00E02A18" w:rsidTr="00E02A18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100,0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100,0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596,2</w:t>
            </w:r>
          </w:p>
        </w:tc>
      </w:tr>
      <w:tr w:rsidR="00E02A18" w:rsidTr="00E02A18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Дорожное хозяйство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160,0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160,0</w:t>
            </w:r>
          </w:p>
        </w:tc>
      </w:tr>
      <w:tr w:rsidR="00E02A18" w:rsidTr="00E02A18">
        <w:trPr>
          <w:gridAfter w:val="1"/>
          <w:wAfter w:w="196" w:type="dxa"/>
          <w:trHeight w:val="124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267,0</w:t>
            </w:r>
          </w:p>
        </w:tc>
      </w:tr>
      <w:tr w:rsidR="00E02A18" w:rsidTr="00E02A18">
        <w:trPr>
          <w:gridAfter w:val="1"/>
          <w:wAfter w:w="196" w:type="dxa"/>
          <w:trHeight w:val="124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267,0</w:t>
            </w:r>
          </w:p>
        </w:tc>
      </w:tr>
      <w:tr w:rsidR="00E02A18" w:rsidTr="00E02A18">
        <w:trPr>
          <w:gridAfter w:val="1"/>
          <w:wAfter w:w="196" w:type="dxa"/>
          <w:trHeight w:val="187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222,8</w:t>
            </w:r>
          </w:p>
        </w:tc>
      </w:tr>
      <w:tr w:rsidR="00E02A18" w:rsidTr="00E02A18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44,2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Программа "Охрана окружающей среды на территории поселения"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2300000000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gridAfter w:val="1"/>
          <w:wAfter w:w="196" w:type="dxa"/>
          <w:trHeight w:val="218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2300074040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200,0</w:t>
            </w:r>
          </w:p>
        </w:tc>
      </w:tr>
      <w:tr w:rsidR="00E02A18" w:rsidTr="00E02A18">
        <w:trPr>
          <w:gridAfter w:val="1"/>
          <w:wAfter w:w="196" w:type="dxa"/>
          <w:trHeight w:val="38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2 350,5</w:t>
            </w:r>
          </w:p>
        </w:tc>
      </w:tr>
      <w:tr w:rsidR="00E02A18" w:rsidTr="00E02A18">
        <w:trPr>
          <w:gridAfter w:val="1"/>
          <w:wAfter w:w="196" w:type="dxa"/>
          <w:trHeight w:val="43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Глава муниципального образования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789,0</w:t>
            </w:r>
          </w:p>
        </w:tc>
      </w:tr>
      <w:tr w:rsidR="00E02A18" w:rsidTr="00E02A18">
        <w:trPr>
          <w:gridAfter w:val="1"/>
          <w:wAfter w:w="196" w:type="dxa"/>
          <w:trHeight w:val="187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789,0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1 471,5</w:t>
            </w:r>
          </w:p>
        </w:tc>
      </w:tr>
      <w:tr w:rsidR="00E02A18" w:rsidTr="00E02A18">
        <w:trPr>
          <w:gridAfter w:val="1"/>
          <w:wAfter w:w="196" w:type="dxa"/>
          <w:trHeight w:val="5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748,9</w:t>
            </w:r>
          </w:p>
        </w:tc>
      </w:tr>
      <w:tr w:rsidR="00E02A18" w:rsidTr="00E02A18">
        <w:trPr>
          <w:gridAfter w:val="1"/>
          <w:wAfter w:w="196" w:type="dxa"/>
          <w:trHeight w:val="93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707,1</w:t>
            </w:r>
          </w:p>
        </w:tc>
      </w:tr>
      <w:tr w:rsidR="00E02A18" w:rsidTr="00E02A18">
        <w:trPr>
          <w:gridAfter w:val="1"/>
          <w:wAfter w:w="196" w:type="dxa"/>
          <w:trHeight w:val="6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15,5</w:t>
            </w:r>
          </w:p>
        </w:tc>
      </w:tr>
      <w:tr w:rsidR="00E02A18" w:rsidTr="00E02A18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Резервный фонд местных администраций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gridAfter w:val="1"/>
          <w:wAfter w:w="196" w:type="dxa"/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Иные бюджетные ассигнования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791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</w:tbl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tbl>
      <w:tblPr>
        <w:tblW w:w="10663" w:type="dxa"/>
        <w:tblInd w:w="-459" w:type="dxa"/>
        <w:tblLook w:val="04A0" w:firstRow="1" w:lastRow="0" w:firstColumn="1" w:lastColumn="0" w:noHBand="0" w:noVBand="1"/>
      </w:tblPr>
      <w:tblGrid>
        <w:gridCol w:w="3866"/>
        <w:gridCol w:w="812"/>
        <w:gridCol w:w="87"/>
        <w:gridCol w:w="622"/>
        <w:gridCol w:w="597"/>
        <w:gridCol w:w="672"/>
        <w:gridCol w:w="147"/>
        <w:gridCol w:w="620"/>
        <w:gridCol w:w="985"/>
        <w:gridCol w:w="575"/>
        <w:gridCol w:w="551"/>
        <w:gridCol w:w="1129"/>
      </w:tblGrid>
      <w:tr w:rsidR="00E02A18" w:rsidTr="00E02A18">
        <w:trPr>
          <w:gridAfter w:val="1"/>
          <w:wAfter w:w="1129" w:type="dxa"/>
          <w:trHeight w:val="255"/>
        </w:trPr>
        <w:tc>
          <w:tcPr>
            <w:tcW w:w="3866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  <w:bookmarkStart w:id="6" w:name="RANGE!A1:G105"/>
            <w:bookmarkEnd w:id="6"/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noWrap/>
            <w:vAlign w:val="bottom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</w:tc>
        <w:tc>
          <w:tcPr>
            <w:tcW w:w="1126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gridAfter w:val="1"/>
          <w:wAfter w:w="1129" w:type="dxa"/>
          <w:trHeight w:val="312"/>
        </w:trPr>
        <w:tc>
          <w:tcPr>
            <w:tcW w:w="3866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8"/>
            <w:noWrap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Совета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02A18" w:rsidTr="00E02A18">
        <w:trPr>
          <w:gridAfter w:val="1"/>
          <w:wAfter w:w="1129" w:type="dxa"/>
          <w:trHeight w:val="255"/>
        </w:trPr>
        <w:tc>
          <w:tcPr>
            <w:tcW w:w="3866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8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Бирский район Республики Башкортостан   </w:t>
            </w:r>
          </w:p>
        </w:tc>
      </w:tr>
      <w:tr w:rsidR="00E02A18" w:rsidTr="00E02A18">
        <w:trPr>
          <w:gridAfter w:val="1"/>
          <w:wAfter w:w="1129" w:type="dxa"/>
          <w:trHeight w:val="1118"/>
        </w:trPr>
        <w:tc>
          <w:tcPr>
            <w:tcW w:w="3866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8"/>
            <w:vAlign w:val="bottom"/>
            <w:hideMark/>
          </w:tcPr>
          <w:p w:rsidR="00E02A18" w:rsidRDefault="00E02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Республика Башкортостан на 2020 год и на плановый период 2021 и 2022 годов»                                                                                               </w:t>
            </w:r>
          </w:p>
        </w:tc>
      </w:tr>
      <w:tr w:rsidR="00E02A18" w:rsidTr="00E02A18">
        <w:trPr>
          <w:gridAfter w:val="1"/>
          <w:wAfter w:w="1129" w:type="dxa"/>
          <w:trHeight w:val="255"/>
        </w:trPr>
        <w:tc>
          <w:tcPr>
            <w:tcW w:w="3866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noWrap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gridAfter w:val="1"/>
          <w:wAfter w:w="1129" w:type="dxa"/>
          <w:trHeight w:val="972"/>
        </w:trPr>
        <w:tc>
          <w:tcPr>
            <w:tcW w:w="9534" w:type="dxa"/>
            <w:gridSpan w:val="11"/>
            <w:vAlign w:val="center"/>
            <w:hideMark/>
          </w:tcPr>
          <w:p w:rsidR="00E02A18" w:rsidRDefault="00E02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Бахтыбаевский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Бирский район   Республики Башкортостан  на плановый период  2021 и 2022 годы </w:t>
            </w:r>
          </w:p>
        </w:tc>
      </w:tr>
      <w:tr w:rsidR="00E02A18" w:rsidTr="00E02A18">
        <w:trPr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E02A18" w:rsidRDefault="00E02A18"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) 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</w:tr>
      <w:tr w:rsidR="00E02A18" w:rsidTr="00E02A18">
        <w:trPr>
          <w:trHeight w:val="37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E02A18" w:rsidRDefault="00E02A1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ВР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 Сумма  </w:t>
            </w:r>
          </w:p>
        </w:tc>
      </w:tr>
      <w:tr w:rsidR="00E02A18" w:rsidTr="00E02A18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A18" w:rsidRDefault="00E02A18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ind w:left="-5" w:firstLine="5"/>
            </w:pPr>
            <w:r>
              <w:t xml:space="preserve"> 2020 год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 2021 год 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Бахтыбаевский</w:t>
            </w:r>
            <w:proofErr w:type="spellEnd"/>
            <w:r>
              <w:t xml:space="preserve"> сельсовет   муниципального района  Бирский район   Республики Башкортостан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4 545,1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4 668,9</w:t>
            </w:r>
          </w:p>
        </w:tc>
      </w:tr>
      <w:tr w:rsidR="00E02A18" w:rsidTr="00E02A18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9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5,1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 xml:space="preserve">"Развитие земельных и имущественных отношений </w:t>
            </w:r>
            <w:proofErr w:type="spellStart"/>
            <w:r>
              <w:rPr>
                <w:bCs/>
              </w:rPr>
              <w:t>всельском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поселении</w:t>
            </w:r>
            <w:proofErr w:type="gramEnd"/>
            <w:r>
              <w:rPr>
                <w:bCs/>
              </w:rPr>
              <w:t xml:space="preserve">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312,0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Проведения работ по  землеустройству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312,0</w:t>
            </w:r>
          </w:p>
        </w:tc>
      </w:tr>
      <w:tr w:rsidR="00E02A18" w:rsidTr="00E02A18">
        <w:trPr>
          <w:trHeight w:val="6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712,2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719,0</w:t>
            </w:r>
          </w:p>
        </w:tc>
      </w:tr>
      <w:tr w:rsidR="00E02A18" w:rsidTr="00E02A18">
        <w:trPr>
          <w:trHeight w:val="7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  <w:iCs/>
              </w:rPr>
            </w:pPr>
            <w:r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719,0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669,0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662,2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669,0</w:t>
            </w:r>
          </w:p>
        </w:tc>
      </w:tr>
      <w:tr w:rsidR="00E02A18" w:rsidTr="00E02A18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50,0</w:t>
            </w:r>
          </w:p>
        </w:tc>
      </w:tr>
      <w:tr w:rsidR="00E02A18" w:rsidTr="00E02A18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886,2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436,2</w:t>
            </w:r>
          </w:p>
        </w:tc>
      </w:tr>
      <w:tr w:rsidR="00E02A18" w:rsidTr="00E02A18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450,0</w:t>
            </w:r>
          </w:p>
        </w:tc>
      </w:tr>
      <w:tr w:rsidR="00E02A18" w:rsidTr="00E02A18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267,7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280,9</w:t>
            </w:r>
          </w:p>
        </w:tc>
      </w:tr>
      <w:tr w:rsidR="00E02A18" w:rsidTr="00E02A18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267,7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280,9</w:t>
            </w:r>
          </w:p>
        </w:tc>
      </w:tr>
      <w:tr w:rsidR="00E02A18" w:rsidTr="00E02A18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222,8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222,8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44,9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58,1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2 278,4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  <w:rPr>
                <w:bCs/>
              </w:rPr>
            </w:pPr>
            <w:r>
              <w:rPr>
                <w:bCs/>
              </w:rPr>
              <w:t>2 293,1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796,9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797,0</w:t>
            </w:r>
          </w:p>
        </w:tc>
      </w:tr>
      <w:tr w:rsidR="00E02A18" w:rsidTr="00E02A18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796,9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797,0</w:t>
            </w:r>
          </w:p>
        </w:tc>
      </w:tr>
      <w:tr w:rsidR="00E02A18" w:rsidTr="00E02A18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1 391,5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1 406,1</w:t>
            </w:r>
          </w:p>
        </w:tc>
      </w:tr>
      <w:tr w:rsidR="00E02A18" w:rsidTr="00E02A18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756,5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756,6</w:t>
            </w:r>
          </w:p>
        </w:tc>
      </w:tr>
      <w:tr w:rsidR="00E02A18" w:rsidTr="00E02A18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619,5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634,0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A18" w:rsidRDefault="00E02A18">
            <w:pPr>
              <w:jc w:val="center"/>
            </w:pPr>
            <w:r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15,5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15,5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Резервный фонд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A18" w:rsidRDefault="00E02A18">
            <w:pPr>
              <w:jc w:val="center"/>
            </w:pPr>
            <w: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2A18" w:rsidRDefault="00E02A18">
            <w:pPr>
              <w:jc w:val="right"/>
            </w:pPr>
            <w: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90,0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83,500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172,600</w:t>
            </w:r>
          </w:p>
        </w:tc>
      </w:tr>
      <w:tr w:rsidR="00E02A18" w:rsidTr="00E02A18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791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right"/>
            </w:pPr>
            <w: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83,5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A18" w:rsidRDefault="00E02A18">
            <w:pPr>
              <w:jc w:val="center"/>
            </w:pPr>
            <w:r>
              <w:t>172,6</w:t>
            </w:r>
          </w:p>
        </w:tc>
      </w:tr>
    </w:tbl>
    <w:p w:rsidR="00E02A18" w:rsidRDefault="00E02A18" w:rsidP="00E02A18"/>
    <w:p w:rsidR="00E02A18" w:rsidRDefault="00E02A18" w:rsidP="00E02A18"/>
    <w:p w:rsidR="00E02A18" w:rsidRDefault="00E02A18" w:rsidP="00E02A18"/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E02A18" w:rsidRDefault="00E02A18" w:rsidP="00E02A18">
      <w:pPr>
        <w:rPr>
          <w:sz w:val="28"/>
          <w:szCs w:val="28"/>
        </w:rPr>
      </w:pPr>
    </w:p>
    <w:p w:rsidR="00643B4A" w:rsidRDefault="00643B4A" w:rsidP="0046122D">
      <w:pPr>
        <w:tabs>
          <w:tab w:val="left" w:pos="284"/>
        </w:tabs>
      </w:pPr>
    </w:p>
    <w:sectPr w:rsidR="0064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C"/>
    <w:rsid w:val="00023B2C"/>
    <w:rsid w:val="00031AFB"/>
    <w:rsid w:val="000F0D57"/>
    <w:rsid w:val="00333342"/>
    <w:rsid w:val="0046122D"/>
    <w:rsid w:val="00643B4A"/>
    <w:rsid w:val="008863C6"/>
    <w:rsid w:val="009D02D4"/>
    <w:rsid w:val="00B314B4"/>
    <w:rsid w:val="00B50F3D"/>
    <w:rsid w:val="00C32105"/>
    <w:rsid w:val="00CA2101"/>
    <w:rsid w:val="00E02A18"/>
    <w:rsid w:val="00E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10281</Words>
  <Characters>58603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2019-11-21T07:52:00Z</cp:lastPrinted>
  <dcterms:created xsi:type="dcterms:W3CDTF">2019-11-18T09:44:00Z</dcterms:created>
  <dcterms:modified xsi:type="dcterms:W3CDTF">2019-11-21T07:55:00Z</dcterms:modified>
</cp:coreProperties>
</file>