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07" w:rsidRPr="005876E7" w:rsidRDefault="005043EB" w:rsidP="005876E7">
      <w:pPr>
        <w:spacing w:after="0" w:line="240" w:lineRule="auto"/>
        <w:jc w:val="center"/>
        <w:rPr>
          <w:rFonts w:ascii="Times New Roman" w:hAnsi="Times New Roman" w:cs="Times New Roman"/>
          <w:b/>
          <w:bCs/>
          <w:color w:val="000000" w:themeColor="text1"/>
          <w:sz w:val="28"/>
          <w:szCs w:val="28"/>
          <w:shd w:val="clear" w:color="auto" w:fill="FFFFFF"/>
        </w:rPr>
      </w:pPr>
      <w:r w:rsidRPr="005876E7">
        <w:rPr>
          <w:rFonts w:ascii="Times New Roman" w:hAnsi="Times New Roman" w:cs="Times New Roman"/>
          <w:b/>
          <w:bCs/>
          <w:color w:val="000000" w:themeColor="text1"/>
          <w:sz w:val="28"/>
          <w:szCs w:val="28"/>
          <w:highlight w:val="yellow"/>
          <w:shd w:val="clear" w:color="auto" w:fill="FFFFFF"/>
        </w:rPr>
        <w:t>Уголовное законодательство</w:t>
      </w:r>
    </w:p>
    <w:p w:rsidR="00156F07" w:rsidRPr="005876E7" w:rsidRDefault="00156F07" w:rsidP="005876E7">
      <w:pPr>
        <w:spacing w:after="0" w:line="240" w:lineRule="auto"/>
        <w:jc w:val="both"/>
        <w:rPr>
          <w:rFonts w:ascii="Times New Roman" w:hAnsi="Times New Roman" w:cs="Times New Roman"/>
          <w:b/>
          <w:bCs/>
          <w:color w:val="000000" w:themeColor="text1"/>
          <w:sz w:val="28"/>
          <w:szCs w:val="28"/>
          <w:shd w:val="clear" w:color="auto" w:fill="FFFFFF"/>
        </w:rPr>
      </w:pPr>
    </w:p>
    <w:p w:rsidR="005043EB" w:rsidRPr="005876E7" w:rsidRDefault="005043EB" w:rsidP="005876E7">
      <w:pPr>
        <w:spacing w:after="0" w:line="240" w:lineRule="auto"/>
        <w:jc w:val="center"/>
        <w:rPr>
          <w:rFonts w:ascii="Times New Roman" w:hAnsi="Times New Roman" w:cs="Times New Roman"/>
          <w:b/>
          <w:bCs/>
          <w:color w:val="000000" w:themeColor="text1"/>
          <w:sz w:val="28"/>
          <w:szCs w:val="28"/>
          <w:shd w:val="clear" w:color="auto" w:fill="FFFFFF"/>
        </w:rPr>
      </w:pPr>
      <w:r w:rsidRPr="005876E7">
        <w:rPr>
          <w:rFonts w:ascii="Times New Roman" w:hAnsi="Times New Roman" w:cs="Times New Roman"/>
          <w:b/>
          <w:bCs/>
          <w:color w:val="000000" w:themeColor="text1"/>
          <w:sz w:val="28"/>
          <w:szCs w:val="28"/>
          <w:shd w:val="clear" w:color="auto" w:fill="FFFFFF"/>
        </w:rPr>
        <w:t>Хищение денежных сре</w:t>
      </w:r>
      <w:proofErr w:type="gramStart"/>
      <w:r w:rsidRPr="005876E7">
        <w:rPr>
          <w:rFonts w:ascii="Times New Roman" w:hAnsi="Times New Roman" w:cs="Times New Roman"/>
          <w:b/>
          <w:bCs/>
          <w:color w:val="000000" w:themeColor="text1"/>
          <w:sz w:val="28"/>
          <w:szCs w:val="28"/>
          <w:shd w:val="clear" w:color="auto" w:fill="FFFFFF"/>
        </w:rPr>
        <w:t>дств с б</w:t>
      </w:r>
      <w:proofErr w:type="gramEnd"/>
      <w:r w:rsidRPr="005876E7">
        <w:rPr>
          <w:rFonts w:ascii="Times New Roman" w:hAnsi="Times New Roman" w:cs="Times New Roman"/>
          <w:b/>
          <w:bCs/>
          <w:color w:val="000000" w:themeColor="text1"/>
          <w:sz w:val="28"/>
          <w:szCs w:val="28"/>
          <w:shd w:val="clear" w:color="auto" w:fill="FFFFFF"/>
        </w:rPr>
        <w:t>анковской карты</w:t>
      </w:r>
    </w:p>
    <w:p w:rsidR="005043EB" w:rsidRPr="005876E7" w:rsidRDefault="005043EB" w:rsidP="005876E7">
      <w:pPr>
        <w:spacing w:after="0" w:line="240" w:lineRule="auto"/>
        <w:jc w:val="both"/>
        <w:rPr>
          <w:rFonts w:ascii="Times New Roman" w:hAnsi="Times New Roman" w:cs="Times New Roman"/>
          <w:b/>
          <w:bCs/>
          <w:color w:val="000000" w:themeColor="text1"/>
          <w:sz w:val="28"/>
          <w:szCs w:val="28"/>
          <w:shd w:val="clear" w:color="auto" w:fill="FFFFFF"/>
        </w:rPr>
      </w:pP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Уголовным Кодексом РФ предусмотрена уголовная ответственность за тайное изъятие денежных сре</w:t>
      </w:r>
      <w:proofErr w:type="gramStart"/>
      <w:r w:rsidRPr="005876E7">
        <w:rPr>
          <w:rFonts w:ascii="Times New Roman" w:eastAsia="Times New Roman" w:hAnsi="Times New Roman" w:cs="Times New Roman"/>
          <w:color w:val="000000" w:themeColor="text1"/>
          <w:sz w:val="28"/>
          <w:szCs w:val="28"/>
          <w:lang w:eastAsia="ru-RU"/>
        </w:rPr>
        <w:t>дств с б</w:t>
      </w:r>
      <w:proofErr w:type="gramEnd"/>
      <w:r w:rsidRPr="005876E7">
        <w:rPr>
          <w:rFonts w:ascii="Times New Roman" w:eastAsia="Times New Roman" w:hAnsi="Times New Roman" w:cs="Times New Roman"/>
          <w:color w:val="000000" w:themeColor="text1"/>
          <w:sz w:val="28"/>
          <w:szCs w:val="28"/>
          <w:lang w:eastAsia="ru-RU"/>
        </w:rPr>
        <w:t xml:space="preserve">анковского счета или электронных денежных средств, например, если безналичные расчеты или снятие наличных денежных средств через банкомат были осуществлены с использованием чужой или поддельной платежной карты. Такие действия образуют состав преступления, предусмотренного п. «г» </w:t>
      </w:r>
      <w:proofErr w:type="gramStart"/>
      <w:r w:rsidRPr="005876E7">
        <w:rPr>
          <w:rFonts w:ascii="Times New Roman" w:eastAsia="Times New Roman" w:hAnsi="Times New Roman" w:cs="Times New Roman"/>
          <w:color w:val="000000" w:themeColor="text1"/>
          <w:sz w:val="28"/>
          <w:szCs w:val="28"/>
          <w:lang w:eastAsia="ru-RU"/>
        </w:rPr>
        <w:t>ч</w:t>
      </w:r>
      <w:proofErr w:type="gramEnd"/>
      <w:r w:rsidRPr="005876E7">
        <w:rPr>
          <w:rFonts w:ascii="Times New Roman" w:eastAsia="Times New Roman" w:hAnsi="Times New Roman" w:cs="Times New Roman"/>
          <w:color w:val="000000" w:themeColor="text1"/>
          <w:sz w:val="28"/>
          <w:szCs w:val="28"/>
          <w:lang w:eastAsia="ru-RU"/>
        </w:rPr>
        <w:t>. 3 ст. 158 УК РФ, а именно кража – тайное хищение денежных средств с банковского счета, а равно в отношении электронных денежных средств.</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По этой же статье квалифицируются действия лица и в том случае, когда оно тайно похитило денежные средства с банковского счета или электронные денежные средства, </w:t>
      </w:r>
      <w:proofErr w:type="gramStart"/>
      <w:r w:rsidRPr="005876E7">
        <w:rPr>
          <w:rFonts w:ascii="Times New Roman" w:eastAsia="Times New Roman" w:hAnsi="Times New Roman" w:cs="Times New Roman"/>
          <w:color w:val="000000" w:themeColor="text1"/>
          <w:sz w:val="28"/>
          <w:szCs w:val="28"/>
          <w:lang w:eastAsia="ru-RU"/>
        </w:rPr>
        <w:t>использовав</w:t>
      </w:r>
      <w:proofErr w:type="gramEnd"/>
      <w:r w:rsidRPr="005876E7">
        <w:rPr>
          <w:rFonts w:ascii="Times New Roman" w:eastAsia="Times New Roman" w:hAnsi="Times New Roman" w:cs="Times New Roman"/>
          <w:color w:val="000000" w:themeColor="text1"/>
          <w:sz w:val="28"/>
          <w:szCs w:val="28"/>
          <w:lang w:eastAsia="ru-RU"/>
        </w:rPr>
        <w:t xml:space="preserve"> необходимую для получения доступа к ним конфиденциальную информацию владельца денежных средств (например, персональные данные владельца, данные платежной карты, контрольную информацию, пароли).</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В случае находки чужой банковской карты, необходимо принять меры для передачи её законному владельцу, к </w:t>
      </w:r>
      <w:proofErr w:type="gramStart"/>
      <w:r w:rsidRPr="005876E7">
        <w:rPr>
          <w:rFonts w:ascii="Times New Roman" w:eastAsia="Times New Roman" w:hAnsi="Times New Roman" w:cs="Times New Roman"/>
          <w:color w:val="000000" w:themeColor="text1"/>
          <w:sz w:val="28"/>
          <w:szCs w:val="28"/>
          <w:lang w:eastAsia="ru-RU"/>
        </w:rPr>
        <w:t>примеру</w:t>
      </w:r>
      <w:proofErr w:type="gramEnd"/>
      <w:r w:rsidRPr="005876E7">
        <w:rPr>
          <w:rFonts w:ascii="Times New Roman" w:eastAsia="Times New Roman" w:hAnsi="Times New Roman" w:cs="Times New Roman"/>
          <w:color w:val="000000" w:themeColor="text1"/>
          <w:sz w:val="28"/>
          <w:szCs w:val="28"/>
          <w:lang w:eastAsia="ru-RU"/>
        </w:rPr>
        <w:t xml:space="preserve"> сдать в правоохранительные органы, либо отнести в отделение банка.</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Нашедшее банковскую карту лицо, не совершавшее действий по снятию денежных средств с неё, либо оплаты, не подлежит уголовной ответственности.</w:t>
      </w:r>
    </w:p>
    <w:p w:rsidR="005043EB" w:rsidRPr="005876E7" w:rsidRDefault="005043EB" w:rsidP="005876E7">
      <w:pPr>
        <w:spacing w:after="0" w:line="240" w:lineRule="auto"/>
        <w:jc w:val="both"/>
        <w:rPr>
          <w:rFonts w:ascii="Times New Roman" w:hAnsi="Times New Roman" w:cs="Times New Roman"/>
          <w:b/>
          <w:bCs/>
          <w:color w:val="000000" w:themeColor="text1"/>
          <w:sz w:val="28"/>
          <w:szCs w:val="28"/>
          <w:shd w:val="clear" w:color="auto" w:fill="FFFFFF"/>
        </w:rPr>
      </w:pPr>
    </w:p>
    <w:p w:rsidR="005043EB" w:rsidRPr="005876E7" w:rsidRDefault="005043EB" w:rsidP="005876E7">
      <w:pPr>
        <w:spacing w:after="0" w:line="240" w:lineRule="auto"/>
        <w:jc w:val="center"/>
        <w:rPr>
          <w:rFonts w:ascii="Times New Roman" w:hAnsi="Times New Roman" w:cs="Times New Roman"/>
          <w:b/>
          <w:bCs/>
          <w:color w:val="000000" w:themeColor="text1"/>
          <w:sz w:val="28"/>
          <w:szCs w:val="28"/>
          <w:shd w:val="clear" w:color="auto" w:fill="FFFFFF"/>
        </w:rPr>
      </w:pPr>
      <w:r w:rsidRPr="005876E7">
        <w:rPr>
          <w:rFonts w:ascii="Times New Roman" w:hAnsi="Times New Roman" w:cs="Times New Roman"/>
          <w:b/>
          <w:bCs/>
          <w:color w:val="000000" w:themeColor="text1"/>
          <w:sz w:val="28"/>
          <w:szCs w:val="28"/>
          <w:shd w:val="clear" w:color="auto" w:fill="FFFFFF"/>
        </w:rPr>
        <w:t>Законом предусмотрена компенсация затраченных денежных средств потерпевшим и свидетелям в уголовном судопроизводстве</w:t>
      </w:r>
    </w:p>
    <w:p w:rsidR="005043EB" w:rsidRPr="005876E7" w:rsidRDefault="005043EB" w:rsidP="005876E7">
      <w:pPr>
        <w:spacing w:after="0" w:line="240" w:lineRule="auto"/>
        <w:jc w:val="both"/>
        <w:rPr>
          <w:rFonts w:ascii="Times New Roman" w:hAnsi="Times New Roman" w:cs="Times New Roman"/>
          <w:b/>
          <w:bCs/>
          <w:color w:val="000000" w:themeColor="text1"/>
          <w:sz w:val="28"/>
          <w:szCs w:val="28"/>
          <w:shd w:val="clear" w:color="auto" w:fill="FFFFFF"/>
        </w:rPr>
      </w:pP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xml:space="preserve">В соответствии со статьей 131 Уголовно-процессуального кодекса РФ процессуальными издержками являются связанные с производством по уголовному делу расходы, в том числе суммы, выплачиваемые физическим и юридическим лицам, вовлеченным в уголовное судопроизводство в качестве участников (потерпевшим, их представителям, свидетелям, экспертам, переводчикам, понятым, адвокатам и другим). </w:t>
      </w:r>
      <w:bookmarkStart w:id="0" w:name="_GoBack"/>
      <w:bookmarkEnd w:id="0"/>
      <w:r w:rsidRPr="005876E7">
        <w:rPr>
          <w:rFonts w:ascii="Times New Roman" w:eastAsia="Times New Roman" w:hAnsi="Times New Roman" w:cs="Times New Roman"/>
          <w:color w:val="000000" w:themeColor="text1"/>
          <w:sz w:val="28"/>
          <w:szCs w:val="28"/>
          <w:shd w:val="clear" w:color="auto" w:fill="FFFFFF"/>
          <w:lang w:eastAsia="ru-RU"/>
        </w:rPr>
        <w:t>Процессуальные издержки взыскиваются с осужденных или возмещаются за счет средств федерального бюджета.</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Потерпевшие и свидетели могут рассчитывать на возмещение следующих расходов:</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на возмещение средств, затраченных в связи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потерпевшим выплачиваются суммы на покрытие расходов, связанных с выплатой вознаграждения их представителям;</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xml:space="preserve">- работающим и имеющим постоянную заработную плату потерпевшим, свидетелям, их законным представителям возмещается недополученная </w:t>
      </w:r>
      <w:r w:rsidRPr="005876E7">
        <w:rPr>
          <w:rFonts w:ascii="Times New Roman" w:eastAsia="Times New Roman" w:hAnsi="Times New Roman" w:cs="Times New Roman"/>
          <w:color w:val="000000" w:themeColor="text1"/>
          <w:sz w:val="28"/>
          <w:szCs w:val="28"/>
          <w:shd w:val="clear" w:color="auto" w:fill="FFFFFF"/>
          <w:lang w:eastAsia="ru-RU"/>
        </w:rPr>
        <w:lastRenderedPageBreak/>
        <w:t>заработная плата за время, затраченное в связи с вызовом в орган дознания, к следователю, прокурору или в суд. Если данные лица не имеют постоянной заработной платы, им выплачиваются фиксированные суммы за отвлечение от обычных занятий.</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Указанный перечень не является исчерпывающим и может быть дополнен иными расходами, понесенными на любой стадии уголовного судопроизводства, при условии их необходимости и оправданности.</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Для возмещения процессуальных издержек потерпевший, свидетель вправе обратиться с письменным заявлением, составленным в произвольной форме, к дознавателю, следователю, прокурору либо в суд в зависимости от стадии уголовного судопроизводства. Понесенные затраты необходимо подтвердить соответствующими документами. По результатам рассмотрения заявления выносится постановление (определение).</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xml:space="preserve">Расходы, связанные с производством по делу, подлежат возмещению за счет средств федерального бюджета с последующим рассмотрением вопроса </w:t>
      </w:r>
      <w:proofErr w:type="gramStart"/>
      <w:r w:rsidRPr="005876E7">
        <w:rPr>
          <w:rFonts w:ascii="Times New Roman" w:eastAsia="Times New Roman" w:hAnsi="Times New Roman" w:cs="Times New Roman"/>
          <w:color w:val="000000" w:themeColor="text1"/>
          <w:sz w:val="28"/>
          <w:szCs w:val="28"/>
          <w:shd w:val="clear" w:color="auto" w:fill="FFFFFF"/>
          <w:lang w:eastAsia="ru-RU"/>
        </w:rPr>
        <w:t>о</w:t>
      </w:r>
      <w:proofErr w:type="gramEnd"/>
      <w:r w:rsidRPr="005876E7">
        <w:rPr>
          <w:rFonts w:ascii="Times New Roman" w:eastAsia="Times New Roman" w:hAnsi="Times New Roman" w:cs="Times New Roman"/>
          <w:color w:val="000000" w:themeColor="text1"/>
          <w:sz w:val="28"/>
          <w:szCs w:val="28"/>
          <w:shd w:val="clear" w:color="auto" w:fill="FFFFFF"/>
          <w:lang w:eastAsia="ru-RU"/>
        </w:rPr>
        <w:t xml:space="preserve"> их взыскании в доход государства с осужденных, а также с лиц, уголовное дело или уголовное преследование в отношении которых прекращено по </w:t>
      </w:r>
      <w:proofErr w:type="spellStart"/>
      <w:r w:rsidRPr="005876E7">
        <w:rPr>
          <w:rFonts w:ascii="Times New Roman" w:eastAsia="Times New Roman" w:hAnsi="Times New Roman" w:cs="Times New Roman"/>
          <w:color w:val="000000" w:themeColor="text1"/>
          <w:sz w:val="28"/>
          <w:szCs w:val="28"/>
          <w:shd w:val="clear" w:color="auto" w:fill="FFFFFF"/>
          <w:lang w:eastAsia="ru-RU"/>
        </w:rPr>
        <w:t>нереабилитирующим</w:t>
      </w:r>
      <w:proofErr w:type="spellEnd"/>
      <w:r w:rsidRPr="005876E7">
        <w:rPr>
          <w:rFonts w:ascii="Times New Roman" w:eastAsia="Times New Roman" w:hAnsi="Times New Roman" w:cs="Times New Roman"/>
          <w:color w:val="000000" w:themeColor="text1"/>
          <w:sz w:val="28"/>
          <w:szCs w:val="28"/>
          <w:shd w:val="clear" w:color="auto" w:fill="FFFFFF"/>
          <w:lang w:eastAsia="ru-RU"/>
        </w:rPr>
        <w:t xml:space="preserve"> основаниям.</w:t>
      </w:r>
    </w:p>
    <w:p w:rsidR="005043EB" w:rsidRPr="005876E7" w:rsidRDefault="005043EB"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xml:space="preserve">Возможность компенсации затраченных на участие в уголовном деле средств не поставлена в зависимость от платежеспособности конкретных физических лиц, что направлено на соблюдение прав и законных интересов участников процесса. Осужденные, а также лица, в отношении которых уголовное дело или уголовное преследование прекращено по </w:t>
      </w:r>
      <w:proofErr w:type="spellStart"/>
      <w:r w:rsidRPr="005876E7">
        <w:rPr>
          <w:rFonts w:ascii="Times New Roman" w:eastAsia="Times New Roman" w:hAnsi="Times New Roman" w:cs="Times New Roman"/>
          <w:color w:val="000000" w:themeColor="text1"/>
          <w:sz w:val="28"/>
          <w:szCs w:val="28"/>
          <w:shd w:val="clear" w:color="auto" w:fill="FFFFFF"/>
          <w:lang w:eastAsia="ru-RU"/>
        </w:rPr>
        <w:t>нереабилитирующим</w:t>
      </w:r>
      <w:proofErr w:type="spellEnd"/>
      <w:r w:rsidRPr="005876E7">
        <w:rPr>
          <w:rFonts w:ascii="Times New Roman" w:eastAsia="Times New Roman" w:hAnsi="Times New Roman" w:cs="Times New Roman"/>
          <w:color w:val="000000" w:themeColor="text1"/>
          <w:sz w:val="28"/>
          <w:szCs w:val="28"/>
          <w:shd w:val="clear" w:color="auto" w:fill="FFFFFF"/>
          <w:lang w:eastAsia="ru-RU"/>
        </w:rPr>
        <w:t xml:space="preserve"> основаниям, освобождаются от уплаты издержек в случае имущественной несостоятельности, а </w:t>
      </w:r>
      <w:proofErr w:type="gramStart"/>
      <w:r w:rsidRPr="005876E7">
        <w:rPr>
          <w:rFonts w:ascii="Times New Roman" w:eastAsia="Times New Roman" w:hAnsi="Times New Roman" w:cs="Times New Roman"/>
          <w:color w:val="000000" w:themeColor="text1"/>
          <w:sz w:val="28"/>
          <w:szCs w:val="28"/>
          <w:shd w:val="clear" w:color="auto" w:fill="FFFFFF"/>
          <w:lang w:eastAsia="ru-RU"/>
        </w:rPr>
        <w:t>также</w:t>
      </w:r>
      <w:proofErr w:type="gramEnd"/>
      <w:r w:rsidRPr="005876E7">
        <w:rPr>
          <w:rFonts w:ascii="Times New Roman" w:eastAsia="Times New Roman" w:hAnsi="Times New Roman" w:cs="Times New Roman"/>
          <w:color w:val="000000" w:themeColor="text1"/>
          <w:sz w:val="28"/>
          <w:szCs w:val="28"/>
          <w:shd w:val="clear" w:color="auto" w:fill="FFFFFF"/>
          <w:lang w:eastAsia="ru-RU"/>
        </w:rPr>
        <w:t xml:space="preserve"> если это может существенно отразиться на материальном положении лиц, которые находятся на их иждивении. При данных обстоятельствах расходы, связанные с производством по делу, возмещаются за счет средств федерального бюджета.</w:t>
      </w:r>
    </w:p>
    <w:p w:rsidR="005043EB" w:rsidRPr="005876E7" w:rsidRDefault="005043EB" w:rsidP="005876E7">
      <w:pPr>
        <w:spacing w:after="0" w:line="240" w:lineRule="auto"/>
        <w:jc w:val="both"/>
        <w:rPr>
          <w:rFonts w:ascii="Times New Roman" w:hAnsi="Times New Roman" w:cs="Times New Roman"/>
          <w:b/>
          <w:bCs/>
          <w:color w:val="000000" w:themeColor="text1"/>
          <w:sz w:val="28"/>
          <w:szCs w:val="28"/>
          <w:shd w:val="clear" w:color="auto" w:fill="FFFFFF"/>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Распространенные способы дистанционных хищений денежных средств и меры защиты от них</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В наше время представить жизнь человека без уже ставших привычными нам технических устройств, электронных сре</w:t>
      </w:r>
      <w:proofErr w:type="gramStart"/>
      <w:r w:rsidRPr="005876E7">
        <w:rPr>
          <w:rFonts w:ascii="Times New Roman" w:eastAsia="Times New Roman" w:hAnsi="Times New Roman" w:cs="Times New Roman"/>
          <w:color w:val="000000" w:themeColor="text1"/>
          <w:sz w:val="28"/>
          <w:szCs w:val="28"/>
          <w:lang w:eastAsia="ru-RU"/>
        </w:rPr>
        <w:t>дств пл</w:t>
      </w:r>
      <w:proofErr w:type="gramEnd"/>
      <w:r w:rsidRPr="005876E7">
        <w:rPr>
          <w:rFonts w:ascii="Times New Roman" w:eastAsia="Times New Roman" w:hAnsi="Times New Roman" w:cs="Times New Roman"/>
          <w:color w:val="000000" w:themeColor="text1"/>
          <w:sz w:val="28"/>
          <w:szCs w:val="28"/>
          <w:lang w:eastAsia="ru-RU"/>
        </w:rPr>
        <w:t>атежа, Интернета и иных технологических достижений невозможно.</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Их простота и доступность в использовании привлекают все большее число пользователей. Наряду с этим не отстают от них и преступники, использующие современные результаты научно-технического прогресса в своих криминальных целях и изобретающие новые способы дистанционного хищения денежных средств у граждан.</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Как правило, эти преступления совершаются злоумышленниками с использованием социальной инженерии – методов обмана и введения людей в заблуждение с целью кражи денежных средств.</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Традиционно мошенники звонят банковским клиентам под видом «службы безопасности банка» или «службы финансового мониторинга» и </w:t>
      </w:r>
      <w:r w:rsidRPr="005876E7">
        <w:rPr>
          <w:rFonts w:ascii="Times New Roman" w:eastAsia="Times New Roman" w:hAnsi="Times New Roman" w:cs="Times New Roman"/>
          <w:color w:val="000000" w:themeColor="text1"/>
          <w:sz w:val="28"/>
          <w:szCs w:val="28"/>
          <w:lang w:eastAsia="ru-RU"/>
        </w:rPr>
        <w:lastRenderedPageBreak/>
        <w:t xml:space="preserve">сообщают о том, что по карте якобы совершена подозрительная операция. Под предлогом спасения денежных средств они заставляют клиента совершить ряд действий, чтобы украсть деньги с его счета. Контактную и персональную информацию о клиентах злоумышленники получают, покупая «слитые» базы в </w:t>
      </w:r>
      <w:proofErr w:type="spellStart"/>
      <w:r w:rsidRPr="005876E7">
        <w:rPr>
          <w:rFonts w:ascii="Times New Roman" w:eastAsia="Times New Roman" w:hAnsi="Times New Roman" w:cs="Times New Roman"/>
          <w:color w:val="000000" w:themeColor="text1"/>
          <w:sz w:val="28"/>
          <w:szCs w:val="28"/>
          <w:lang w:eastAsia="ru-RU"/>
        </w:rPr>
        <w:t>даркнете</w:t>
      </w:r>
      <w:proofErr w:type="spellEnd"/>
      <w:r w:rsidRPr="005876E7">
        <w:rPr>
          <w:rFonts w:ascii="Times New Roman" w:eastAsia="Times New Roman" w:hAnsi="Times New Roman" w:cs="Times New Roman"/>
          <w:color w:val="000000" w:themeColor="text1"/>
          <w:sz w:val="28"/>
          <w:szCs w:val="28"/>
          <w:lang w:eastAsia="ru-RU"/>
        </w:rPr>
        <w:t xml:space="preserve"> (теневой сегмент интернета) либо находя их там же в свободном доступе. Также для убедительности они могут звонить с подменных номеров банков и других структур.</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Преступники выманивают платежные данные карты (16-значный номер, имя владельца, срок действия и трехзначный код на обратной стороне, а также код из СМС от банка) либо обманом узнают данные для входа в личный кабинет.</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Иногда мошенники в процессе звонка просят установить на телефон специальное приложение якобы для лучшей защиты – им оказывается программа удаленного доступа и управления, с помощью которой можно зайти в личный кабинет </w:t>
      </w:r>
      <w:proofErr w:type="spellStart"/>
      <w:r w:rsidRPr="005876E7">
        <w:rPr>
          <w:rFonts w:ascii="Times New Roman" w:eastAsia="Times New Roman" w:hAnsi="Times New Roman" w:cs="Times New Roman"/>
          <w:color w:val="000000" w:themeColor="text1"/>
          <w:sz w:val="28"/>
          <w:szCs w:val="28"/>
          <w:lang w:eastAsia="ru-RU"/>
        </w:rPr>
        <w:t>онлайн-банка</w:t>
      </w:r>
      <w:proofErr w:type="spellEnd"/>
      <w:r w:rsidRPr="005876E7">
        <w:rPr>
          <w:rFonts w:ascii="Times New Roman" w:eastAsia="Times New Roman" w:hAnsi="Times New Roman" w:cs="Times New Roman"/>
          <w:color w:val="000000" w:themeColor="text1"/>
          <w:sz w:val="28"/>
          <w:szCs w:val="28"/>
          <w:lang w:eastAsia="ru-RU"/>
        </w:rPr>
        <w:t xml:space="preserve"> жертвы и перевести оттуда деньги на свой счет. Программы удаленного доступа помогают не только украсть все имеющиеся деньги, но и оформить в мобильном приложении </w:t>
      </w:r>
      <w:proofErr w:type="spellStart"/>
      <w:r w:rsidRPr="005876E7">
        <w:rPr>
          <w:rFonts w:ascii="Times New Roman" w:eastAsia="Times New Roman" w:hAnsi="Times New Roman" w:cs="Times New Roman"/>
          <w:color w:val="000000" w:themeColor="text1"/>
          <w:sz w:val="28"/>
          <w:szCs w:val="28"/>
          <w:lang w:eastAsia="ru-RU"/>
        </w:rPr>
        <w:t>предодобренный</w:t>
      </w:r>
      <w:proofErr w:type="spellEnd"/>
      <w:r w:rsidRPr="005876E7">
        <w:rPr>
          <w:rFonts w:ascii="Times New Roman" w:eastAsia="Times New Roman" w:hAnsi="Times New Roman" w:cs="Times New Roman"/>
          <w:color w:val="000000" w:themeColor="text1"/>
          <w:sz w:val="28"/>
          <w:szCs w:val="28"/>
          <w:lang w:eastAsia="ru-RU"/>
        </w:rPr>
        <w:t xml:space="preserve"> кредит, если такой продукт предлагается клиенту, а затем вывести и заемные средства. Также во время звонка злоумышленники убеждают своих жертв снять деньги в банкомате и зачислить их на специальный счет для «спасения средств».</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В последнее время стали появляться более сложные схемы: к звонкам от «банковских работников» добавились звонки от «правоохранительных органов», которые «подтверждают», что кто-то пытается украсть деньги клиента, поэтому их надо спасти путем перевода на «безопасный» счет.</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В условиях пандемии и перехода многих процессов в </w:t>
      </w:r>
      <w:proofErr w:type="spellStart"/>
      <w:r w:rsidRPr="005876E7">
        <w:rPr>
          <w:rFonts w:ascii="Times New Roman" w:eastAsia="Times New Roman" w:hAnsi="Times New Roman" w:cs="Times New Roman"/>
          <w:color w:val="000000" w:themeColor="text1"/>
          <w:sz w:val="28"/>
          <w:szCs w:val="28"/>
          <w:lang w:eastAsia="ru-RU"/>
        </w:rPr>
        <w:t>онлайн-формат</w:t>
      </w:r>
      <w:proofErr w:type="spellEnd"/>
      <w:r w:rsidRPr="005876E7">
        <w:rPr>
          <w:rFonts w:ascii="Times New Roman" w:eastAsia="Times New Roman" w:hAnsi="Times New Roman" w:cs="Times New Roman"/>
          <w:color w:val="000000" w:themeColor="text1"/>
          <w:sz w:val="28"/>
          <w:szCs w:val="28"/>
          <w:lang w:eastAsia="ru-RU"/>
        </w:rPr>
        <w:t xml:space="preserve"> </w:t>
      </w:r>
      <w:proofErr w:type="spellStart"/>
      <w:r w:rsidRPr="005876E7">
        <w:rPr>
          <w:rFonts w:ascii="Times New Roman" w:eastAsia="Times New Roman" w:hAnsi="Times New Roman" w:cs="Times New Roman"/>
          <w:color w:val="000000" w:themeColor="text1"/>
          <w:sz w:val="28"/>
          <w:szCs w:val="28"/>
          <w:lang w:eastAsia="ru-RU"/>
        </w:rPr>
        <w:t>киберпреступники</w:t>
      </w:r>
      <w:proofErr w:type="spellEnd"/>
      <w:r w:rsidRPr="005876E7">
        <w:rPr>
          <w:rFonts w:ascii="Times New Roman" w:eastAsia="Times New Roman" w:hAnsi="Times New Roman" w:cs="Times New Roman"/>
          <w:color w:val="000000" w:themeColor="text1"/>
          <w:sz w:val="28"/>
          <w:szCs w:val="28"/>
          <w:lang w:eastAsia="ru-RU"/>
        </w:rPr>
        <w:t xml:space="preserve"> также активизировались в интернете.</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Они рассылают поддельные письма от магазинов, </w:t>
      </w:r>
      <w:proofErr w:type="gramStart"/>
      <w:r w:rsidRPr="005876E7">
        <w:rPr>
          <w:rFonts w:ascii="Times New Roman" w:eastAsia="Times New Roman" w:hAnsi="Times New Roman" w:cs="Times New Roman"/>
          <w:color w:val="000000" w:themeColor="text1"/>
          <w:sz w:val="28"/>
          <w:szCs w:val="28"/>
          <w:lang w:eastAsia="ru-RU"/>
        </w:rPr>
        <w:t>предлагая скидки на различные товары или создают</w:t>
      </w:r>
      <w:proofErr w:type="gramEnd"/>
      <w:r w:rsidRPr="005876E7">
        <w:rPr>
          <w:rFonts w:ascii="Times New Roman" w:eastAsia="Times New Roman" w:hAnsi="Times New Roman" w:cs="Times New Roman"/>
          <w:color w:val="000000" w:themeColor="text1"/>
          <w:sz w:val="28"/>
          <w:szCs w:val="28"/>
          <w:lang w:eastAsia="ru-RU"/>
        </w:rPr>
        <w:t xml:space="preserve"> копии сайтов известных брендов. Таким </w:t>
      </w:r>
      <w:proofErr w:type="gramStart"/>
      <w:r w:rsidRPr="005876E7">
        <w:rPr>
          <w:rFonts w:ascii="Times New Roman" w:eastAsia="Times New Roman" w:hAnsi="Times New Roman" w:cs="Times New Roman"/>
          <w:color w:val="000000" w:themeColor="text1"/>
          <w:sz w:val="28"/>
          <w:szCs w:val="28"/>
          <w:lang w:eastAsia="ru-RU"/>
        </w:rPr>
        <w:t>образом</w:t>
      </w:r>
      <w:proofErr w:type="gramEnd"/>
      <w:r w:rsidRPr="005876E7">
        <w:rPr>
          <w:rFonts w:ascii="Times New Roman" w:eastAsia="Times New Roman" w:hAnsi="Times New Roman" w:cs="Times New Roman"/>
          <w:color w:val="000000" w:themeColor="text1"/>
          <w:sz w:val="28"/>
          <w:szCs w:val="28"/>
          <w:lang w:eastAsia="ru-RU"/>
        </w:rPr>
        <w:t xml:space="preserve"> они получают платежные данные карт, если клиент вводит их на мошенническом сайте. При переходе по ссылке в таком письме есть риск заразить устройство вирусом, который даст доступ ко всей информации на нем.</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Мошенники обещают </w:t>
      </w:r>
      <w:proofErr w:type="spellStart"/>
      <w:proofErr w:type="gramStart"/>
      <w:r w:rsidRPr="005876E7">
        <w:rPr>
          <w:rFonts w:ascii="Times New Roman" w:eastAsia="Times New Roman" w:hAnsi="Times New Roman" w:cs="Times New Roman"/>
          <w:color w:val="000000" w:themeColor="text1"/>
          <w:sz w:val="28"/>
          <w:szCs w:val="28"/>
          <w:lang w:eastAsia="ru-RU"/>
        </w:rPr>
        <w:t>интернет-пользователям</w:t>
      </w:r>
      <w:proofErr w:type="spellEnd"/>
      <w:proofErr w:type="gramEnd"/>
      <w:r w:rsidRPr="005876E7">
        <w:rPr>
          <w:rFonts w:ascii="Times New Roman" w:eastAsia="Times New Roman" w:hAnsi="Times New Roman" w:cs="Times New Roman"/>
          <w:color w:val="000000" w:themeColor="text1"/>
          <w:sz w:val="28"/>
          <w:szCs w:val="28"/>
          <w:lang w:eastAsia="ru-RU"/>
        </w:rPr>
        <w:t xml:space="preserve"> крупную сумму выигрыша или выплаты, но перед этим просят заплатить небольшую «комиссию» либо осуществить «закрепительный платеж» (такой тип мошенничества называют </w:t>
      </w:r>
      <w:proofErr w:type="spellStart"/>
      <w:r w:rsidRPr="005876E7">
        <w:rPr>
          <w:rFonts w:ascii="Times New Roman" w:eastAsia="Times New Roman" w:hAnsi="Times New Roman" w:cs="Times New Roman"/>
          <w:color w:val="000000" w:themeColor="text1"/>
          <w:sz w:val="28"/>
          <w:szCs w:val="28"/>
          <w:lang w:eastAsia="ru-RU"/>
        </w:rPr>
        <w:t>скамом</w:t>
      </w:r>
      <w:proofErr w:type="spellEnd"/>
      <w:r w:rsidRPr="005876E7">
        <w:rPr>
          <w:rFonts w:ascii="Times New Roman" w:eastAsia="Times New Roman" w:hAnsi="Times New Roman" w:cs="Times New Roman"/>
          <w:color w:val="000000" w:themeColor="text1"/>
          <w:sz w:val="28"/>
          <w:szCs w:val="28"/>
          <w:lang w:eastAsia="ru-RU"/>
        </w:rPr>
        <w:t xml:space="preserve">). Самыми распространенными стали рассылка сообщений на тему различных социальных выплат, в том числе связанных с </w:t>
      </w:r>
      <w:proofErr w:type="spellStart"/>
      <w:r w:rsidRPr="005876E7">
        <w:rPr>
          <w:rFonts w:ascii="Times New Roman" w:eastAsia="Times New Roman" w:hAnsi="Times New Roman" w:cs="Times New Roman"/>
          <w:color w:val="000000" w:themeColor="text1"/>
          <w:sz w:val="28"/>
          <w:szCs w:val="28"/>
          <w:lang w:eastAsia="ru-RU"/>
        </w:rPr>
        <w:t>коронавирусной</w:t>
      </w:r>
      <w:proofErr w:type="spellEnd"/>
      <w:r w:rsidRPr="005876E7">
        <w:rPr>
          <w:rFonts w:ascii="Times New Roman" w:eastAsia="Times New Roman" w:hAnsi="Times New Roman" w:cs="Times New Roman"/>
          <w:color w:val="000000" w:themeColor="text1"/>
          <w:sz w:val="28"/>
          <w:szCs w:val="28"/>
          <w:lang w:eastAsia="ru-RU"/>
        </w:rPr>
        <w:t xml:space="preserve"> инфекцией; создание сайтов с досками объявлений, сервисами доставки или заказа еды и др.</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Мошенники также создают поддельные сайты банков, чтобы узнать данные для входа в личный кабинет.</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Чтобы не стать жертвой преступников необходимо соблюдать несколько простых правил.</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Так в случае звонков от сотрудников банков, правоохранительных органов, которые просят предоставить персональную информацию или </w:t>
      </w:r>
      <w:r w:rsidRPr="005876E7">
        <w:rPr>
          <w:rFonts w:ascii="Times New Roman" w:eastAsia="Times New Roman" w:hAnsi="Times New Roman" w:cs="Times New Roman"/>
          <w:color w:val="000000" w:themeColor="text1"/>
          <w:sz w:val="28"/>
          <w:szCs w:val="28"/>
          <w:lang w:eastAsia="ru-RU"/>
        </w:rPr>
        <w:lastRenderedPageBreak/>
        <w:t>совершить какие-либо действия, рекомендуется сбросить вызов и перезвонить в свой банк по телефону, указанному на банковской карте или на официальном сайте. Работники банков и органов правоохраны не звонят с просьбой предоставить персональные данные или номера карт, не просят коды из СМС для отмены операции или подтверждения транзакции, не предлагают перевести деньги «для сохранности» на специальные счета или установить программы удаленного доступа и управления устройством.</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Для безопасности в интернете рекомендуется пользоваться антивирусными программами, не переходить по ссылкам в сообщениях, содержащих щедрые предложения или присланных незнакомцами, при входе в интернет-банк обращать внимание на наличие в адресной строке https:// и значка закрытого замка (это означает безопасное соединение). При оплате товара в интернете необходимо обращать внимание на страницу платежной системы, на которую должен </w:t>
      </w:r>
      <w:proofErr w:type="spellStart"/>
      <w:r w:rsidRPr="005876E7">
        <w:rPr>
          <w:rFonts w:ascii="Times New Roman" w:eastAsia="Times New Roman" w:hAnsi="Times New Roman" w:cs="Times New Roman"/>
          <w:color w:val="000000" w:themeColor="text1"/>
          <w:sz w:val="28"/>
          <w:szCs w:val="28"/>
          <w:lang w:eastAsia="ru-RU"/>
        </w:rPr>
        <w:t>перенаправлять</w:t>
      </w:r>
      <w:proofErr w:type="spellEnd"/>
      <w:r w:rsidRPr="005876E7">
        <w:rPr>
          <w:rFonts w:ascii="Times New Roman" w:eastAsia="Times New Roman" w:hAnsi="Times New Roman" w:cs="Times New Roman"/>
          <w:color w:val="000000" w:themeColor="text1"/>
          <w:sz w:val="28"/>
          <w:szCs w:val="28"/>
          <w:lang w:eastAsia="ru-RU"/>
        </w:rPr>
        <w:t xml:space="preserve"> сайт продавца для ввода платежных данных. Также не следует перечислять деньги, не убедившись в благонадёжности последнего.</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Если гражданин стал жертвой мошенников, необходимо сообщить об этом банку и заблокировать платежные средства, к которым мошенники могли получить доступ. Одновременно необходимо обратиться в полицию с заявлением о совершении противоправных действий.</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Уголовная ответственность за неосторожное повреждение чужого имущества</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Статьей 168 Уголовного кодекса Российской Федерации установлена ответственность за 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xml:space="preserve">Следует иметь </w:t>
      </w:r>
      <w:proofErr w:type="gramStart"/>
      <w:r w:rsidRPr="005876E7">
        <w:rPr>
          <w:rFonts w:ascii="Times New Roman" w:eastAsia="Times New Roman" w:hAnsi="Times New Roman" w:cs="Times New Roman"/>
          <w:color w:val="000000" w:themeColor="text1"/>
          <w:sz w:val="28"/>
          <w:szCs w:val="28"/>
          <w:shd w:val="clear" w:color="auto" w:fill="FFFFFF"/>
          <w:lang w:eastAsia="ru-RU"/>
        </w:rPr>
        <w:t>ввиду</w:t>
      </w:r>
      <w:proofErr w:type="gramEnd"/>
      <w:r w:rsidRPr="005876E7">
        <w:rPr>
          <w:rFonts w:ascii="Times New Roman" w:eastAsia="Times New Roman" w:hAnsi="Times New Roman" w:cs="Times New Roman"/>
          <w:color w:val="000000" w:themeColor="text1"/>
          <w:sz w:val="28"/>
          <w:szCs w:val="28"/>
          <w:shd w:val="clear" w:color="auto" w:fill="FFFFFF"/>
          <w:lang w:eastAsia="ru-RU"/>
        </w:rPr>
        <w:t xml:space="preserve">, что </w:t>
      </w:r>
      <w:proofErr w:type="gramStart"/>
      <w:r w:rsidRPr="005876E7">
        <w:rPr>
          <w:rFonts w:ascii="Times New Roman" w:eastAsia="Times New Roman" w:hAnsi="Times New Roman" w:cs="Times New Roman"/>
          <w:color w:val="000000" w:themeColor="text1"/>
          <w:sz w:val="28"/>
          <w:szCs w:val="28"/>
          <w:shd w:val="clear" w:color="auto" w:fill="FFFFFF"/>
          <w:lang w:eastAsia="ru-RU"/>
        </w:rPr>
        <w:t>ответственность</w:t>
      </w:r>
      <w:proofErr w:type="gramEnd"/>
      <w:r w:rsidRPr="005876E7">
        <w:rPr>
          <w:rFonts w:ascii="Times New Roman" w:eastAsia="Times New Roman" w:hAnsi="Times New Roman" w:cs="Times New Roman"/>
          <w:color w:val="000000" w:themeColor="text1"/>
          <w:sz w:val="28"/>
          <w:szCs w:val="28"/>
          <w:shd w:val="clear" w:color="auto" w:fill="FFFFFF"/>
          <w:lang w:eastAsia="ru-RU"/>
        </w:rPr>
        <w:t xml:space="preserve"> за совершение такого преступления наступает только в случае, если имущество уничтожено путем неосторожного обращения с огнем или иным источником повышенной опасности. При этом умышленное причинение существенного материального вреда другим лицам наказывается по ст. 167 Уголовного кодекса Российской Федерации, а при отсутствии существенности причиненного вреда – по ст. 7.17 Кодекса РФ об административных правонарушениях.</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Неосторожное обращение с огнем может выразиться в нарушении специальных правил безопасности либо общих мер предосторожности. Виновный предвидит возможность наступления тяжких последствий своего неосмотрительного поведения, но самонадеянно рассчитывает на то, что сможет их предотвратить, либо не предвидит такой возможности, хотя при необходимой внимательности и предусмотрительности должен был и мог предвидеть эти последствия.</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xml:space="preserve">Неосторожное обращение с огнем или иными источниками повышенной опасности может заключаться в ненадлежащем обращении с источниками воспламенения вблизи горючих материалов (оставление без присмотра </w:t>
      </w:r>
      <w:r w:rsidRPr="005876E7">
        <w:rPr>
          <w:rFonts w:ascii="Times New Roman" w:eastAsia="Times New Roman" w:hAnsi="Times New Roman" w:cs="Times New Roman"/>
          <w:color w:val="000000" w:themeColor="text1"/>
          <w:sz w:val="28"/>
          <w:szCs w:val="28"/>
          <w:shd w:val="clear" w:color="auto" w:fill="FFFFFF"/>
          <w:lang w:eastAsia="ru-RU"/>
        </w:rPr>
        <w:lastRenderedPageBreak/>
        <w:t xml:space="preserve">непогашенных костров, </w:t>
      </w:r>
      <w:proofErr w:type="spellStart"/>
      <w:r w:rsidRPr="005876E7">
        <w:rPr>
          <w:rFonts w:ascii="Times New Roman" w:eastAsia="Times New Roman" w:hAnsi="Times New Roman" w:cs="Times New Roman"/>
          <w:color w:val="000000" w:themeColor="text1"/>
          <w:sz w:val="28"/>
          <w:szCs w:val="28"/>
          <w:shd w:val="clear" w:color="auto" w:fill="FFFFFF"/>
          <w:lang w:eastAsia="ru-RU"/>
        </w:rPr>
        <w:t>невыключенных</w:t>
      </w:r>
      <w:proofErr w:type="spellEnd"/>
      <w:r w:rsidRPr="005876E7">
        <w:rPr>
          <w:rFonts w:ascii="Times New Roman" w:eastAsia="Times New Roman" w:hAnsi="Times New Roman" w:cs="Times New Roman"/>
          <w:color w:val="000000" w:themeColor="text1"/>
          <w:sz w:val="28"/>
          <w:szCs w:val="28"/>
          <w:shd w:val="clear" w:color="auto" w:fill="FFFFFF"/>
          <w:lang w:eastAsia="ru-RU"/>
        </w:rPr>
        <w:t xml:space="preserve"> электроприборов, газовых горелок), эксплуатации технических устройств с </w:t>
      </w:r>
      <w:proofErr w:type="spellStart"/>
      <w:r w:rsidRPr="005876E7">
        <w:rPr>
          <w:rFonts w:ascii="Times New Roman" w:eastAsia="Times New Roman" w:hAnsi="Times New Roman" w:cs="Times New Roman"/>
          <w:color w:val="000000" w:themeColor="text1"/>
          <w:sz w:val="28"/>
          <w:szCs w:val="28"/>
          <w:shd w:val="clear" w:color="auto" w:fill="FFFFFF"/>
          <w:lang w:eastAsia="ru-RU"/>
        </w:rPr>
        <w:t>неустраненными</w:t>
      </w:r>
      <w:proofErr w:type="spellEnd"/>
      <w:r w:rsidRPr="005876E7">
        <w:rPr>
          <w:rFonts w:ascii="Times New Roman" w:eastAsia="Times New Roman" w:hAnsi="Times New Roman" w:cs="Times New Roman"/>
          <w:color w:val="000000" w:themeColor="text1"/>
          <w:sz w:val="28"/>
          <w:szCs w:val="28"/>
          <w:shd w:val="clear" w:color="auto" w:fill="FFFFFF"/>
          <w:lang w:eastAsia="ru-RU"/>
        </w:rPr>
        <w:t xml:space="preserve"> дефектами и др.</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К источникам источников повышенной опасности относятся транспортные средства, механизмы, электрическая энергия высокого напряжения, взрывчатые вещества, сильнодействующие яды и т.п.</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Следует отметить, что крупным ущербом в рамках данной статьи признается стоимость имущества, превышающая 250 тысяч рублей.</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lang w:eastAsia="ru-RU"/>
        </w:rPr>
        <w:t>За совершение указанного преступления предусмотрено наказание в виде штрафа в размере до 120 тысяч рублей или в размере заработной платы или иного дохода осужденного за период до одного года, либо в виде обязательных работ на срок до 480 часов, либо исправительных работ на срок до 2-х лет, либо ограничения свободы на срок до одного года, либо принудительных работ на срок</w:t>
      </w:r>
      <w:proofErr w:type="gramEnd"/>
      <w:r w:rsidRPr="005876E7">
        <w:rPr>
          <w:rFonts w:ascii="Times New Roman" w:eastAsia="Times New Roman" w:hAnsi="Times New Roman" w:cs="Times New Roman"/>
          <w:color w:val="000000" w:themeColor="text1"/>
          <w:sz w:val="28"/>
          <w:szCs w:val="28"/>
          <w:lang w:eastAsia="ru-RU"/>
        </w:rPr>
        <w:t xml:space="preserve"> до одного года, либо в виде лишения свободы на тот же срок.</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Уголовная ответственность за уклонение от призыва на военную службу</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Военная служба является конституционно-правовой обязанностью гражданина Российской Федерации.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Призыву на военную службу подлежат граждане Российской Федерации мужского пола в возрасте от 18 до 27 лет, состоящие или обязанные состоять на воинском учете и пребывающие в запасе. Однако практика показывает, что многие лица призывного возраста уклоняются от прохождения военной службы, что выражается в умышленном невыполнении призывником всех или отдельных обязанностей по призыву на военную службу.</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shd w:val="clear" w:color="auto" w:fill="FFFFFF"/>
          <w:lang w:eastAsia="ru-RU"/>
        </w:rPr>
        <w:t>Уклонение от призыва на военную службу – это неявка по повестке военного комиссариата о призыве на военную службу в указанный срок без уважительных причин либо к месту сбора для отправки в воинскую часть (причинение себе телесного повреждения, симуляции болезни, неявка на медицинское освидетельствование, отказ от получения повестки военного комиссариата, предоставление подложных документов для освобождения от призыва и другое).</w:t>
      </w:r>
      <w:proofErr w:type="gramEnd"/>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xml:space="preserve">Ответственность </w:t>
      </w:r>
      <w:proofErr w:type="gramStart"/>
      <w:r w:rsidRPr="005876E7">
        <w:rPr>
          <w:rFonts w:ascii="Times New Roman" w:eastAsia="Times New Roman" w:hAnsi="Times New Roman" w:cs="Times New Roman"/>
          <w:color w:val="000000" w:themeColor="text1"/>
          <w:sz w:val="28"/>
          <w:szCs w:val="28"/>
          <w:shd w:val="clear" w:color="auto" w:fill="FFFFFF"/>
          <w:lang w:eastAsia="ru-RU"/>
        </w:rPr>
        <w:t>за уклонение от призыва на военную службу при отсутствии законных оснований для освобождения</w:t>
      </w:r>
      <w:proofErr w:type="gramEnd"/>
      <w:r w:rsidRPr="005876E7">
        <w:rPr>
          <w:rFonts w:ascii="Times New Roman" w:eastAsia="Times New Roman" w:hAnsi="Times New Roman" w:cs="Times New Roman"/>
          <w:color w:val="000000" w:themeColor="text1"/>
          <w:sz w:val="28"/>
          <w:szCs w:val="28"/>
          <w:shd w:val="clear" w:color="auto" w:fill="FFFFFF"/>
          <w:lang w:eastAsia="ru-RU"/>
        </w:rPr>
        <w:t xml:space="preserve"> от нее предусмотрена частью 1 статьи 328 Уголовного кодекса РФ и наступает независимо от того, уклонялся ли призывник только от очередного призыва на военную службу или хотел совсем избежать несения военной службы.</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Санкция статьи предусматривает уголовное наказание в виде штрафа до 200 тыс. рублей, либо принудительных работ на срок до 2 лет, либо лишения свободы на срок до 2 лет.</w:t>
      </w:r>
    </w:p>
    <w:p w:rsid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E51EF" w:rsidRDefault="00DE51EF"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E51EF" w:rsidRDefault="00DE51EF"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E51EF" w:rsidRPr="005876E7" w:rsidRDefault="00DE51EF"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lastRenderedPageBreak/>
        <w:t>Основания, предусматривающие освобождение от уголовной ответственности за совершение преступлений, связанных с незаконным оборотом наркотических средств или психотропных веществ</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Освобождение лица от уголовной ответственности за совершение преступления, предусмотренного статьей 228 УК РФ, возможно при наличии совокупности двух условий:</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добровольной сдачи лицом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и его активных действий, которые способствовали раскрытию или пресечению рассматриваемых преступлений, изобличению лиц, их совершивших, обнаружению имущества, добытого преступным путем.</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lang w:eastAsia="ru-RU"/>
        </w:rPr>
        <w:t>Закон не исключает возможности освобождения от уголовной ответственности за впервые совершенное преступление, предусмотренное ч. 1 ст. 228 Уголовного кодекса РФ, тех лиц, которые хотя и не сдавали наркотические средства или психотропные вещества, ввиду отсутствия у них таковых, но явились с повинной, активно способствовали раскрытию или пресечению преступлений, связанных с незаконным оборотом наркотиков, изобличению лиц, их совершивших, обнаружению имущества, добытого преступным</w:t>
      </w:r>
      <w:proofErr w:type="gramEnd"/>
      <w:r w:rsidRPr="005876E7">
        <w:rPr>
          <w:rFonts w:ascii="Times New Roman" w:eastAsia="Times New Roman" w:hAnsi="Times New Roman" w:cs="Times New Roman"/>
          <w:color w:val="000000" w:themeColor="text1"/>
          <w:sz w:val="28"/>
          <w:szCs w:val="28"/>
          <w:lang w:eastAsia="ru-RU"/>
        </w:rPr>
        <w:t xml:space="preserve"> путем.</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Что такое судимость и когда она погашается?</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Согласно </w:t>
      </w:r>
      <w:proofErr w:type="gramStart"/>
      <w:r w:rsidRPr="005876E7">
        <w:rPr>
          <w:rFonts w:ascii="Times New Roman" w:eastAsia="Times New Roman" w:hAnsi="Times New Roman" w:cs="Times New Roman"/>
          <w:color w:val="000000" w:themeColor="text1"/>
          <w:sz w:val="28"/>
          <w:szCs w:val="28"/>
          <w:lang w:eastAsia="ru-RU"/>
        </w:rPr>
        <w:t>ч</w:t>
      </w:r>
      <w:proofErr w:type="gramEnd"/>
      <w:r w:rsidRPr="005876E7">
        <w:rPr>
          <w:rFonts w:ascii="Times New Roman" w:eastAsia="Times New Roman" w:hAnsi="Times New Roman" w:cs="Times New Roman"/>
          <w:color w:val="000000" w:themeColor="text1"/>
          <w:sz w:val="28"/>
          <w:szCs w:val="28"/>
          <w:lang w:eastAsia="ru-RU"/>
        </w:rPr>
        <w:t>. 1 ст. 86 УК РФ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Институт судимости регламентирует правовые последствия отбытия наказания для гражданина за совершенное преступление и в определенной мере ограничивает его правовой статус. Судимость учитывается при рецидиве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Судимость погашается:</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а) в отношении лиц, условно осужденных, - по истечении испытательного срока;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в) в отношении лиц, осужденных к лишению свободы за преступления небольшой или средней тяжести, - по истечении трех лет после отбытия наказания;</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г) в отношении лиц, осужденных к лишению свободы за тяжкие преступления, - по истечении восьми лет после отбытия наказания;</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5876E7">
        <w:rPr>
          <w:rFonts w:ascii="Times New Roman" w:eastAsia="Times New Roman" w:hAnsi="Times New Roman" w:cs="Times New Roman"/>
          <w:color w:val="000000" w:themeColor="text1"/>
          <w:sz w:val="28"/>
          <w:szCs w:val="28"/>
          <w:lang w:eastAsia="ru-RU"/>
        </w:rPr>
        <w:lastRenderedPageBreak/>
        <w:t>д</w:t>
      </w:r>
      <w:proofErr w:type="spellEnd"/>
      <w:r w:rsidRPr="005876E7">
        <w:rPr>
          <w:rFonts w:ascii="Times New Roman" w:eastAsia="Times New Roman" w:hAnsi="Times New Roman" w:cs="Times New Roman"/>
          <w:color w:val="000000" w:themeColor="text1"/>
          <w:sz w:val="28"/>
          <w:szCs w:val="28"/>
          <w:lang w:eastAsia="ru-RU"/>
        </w:rPr>
        <w:t>) в отношении лиц, осужденных за особо тяжкие преступления, - по истечении десяти лет после отбытия наказания (</w:t>
      </w:r>
      <w:proofErr w:type="gramStart"/>
      <w:r w:rsidRPr="005876E7">
        <w:rPr>
          <w:rFonts w:ascii="Times New Roman" w:eastAsia="Times New Roman" w:hAnsi="Times New Roman" w:cs="Times New Roman"/>
          <w:color w:val="000000" w:themeColor="text1"/>
          <w:sz w:val="28"/>
          <w:szCs w:val="28"/>
          <w:lang w:eastAsia="ru-RU"/>
        </w:rPr>
        <w:t>ч</w:t>
      </w:r>
      <w:proofErr w:type="gramEnd"/>
      <w:r w:rsidRPr="005876E7">
        <w:rPr>
          <w:rFonts w:ascii="Times New Roman" w:eastAsia="Times New Roman" w:hAnsi="Times New Roman" w:cs="Times New Roman"/>
          <w:color w:val="000000" w:themeColor="text1"/>
          <w:sz w:val="28"/>
          <w:szCs w:val="28"/>
          <w:lang w:eastAsia="ru-RU"/>
        </w:rPr>
        <w:t>. 3 ст. 86 УК РФ).</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Срок погашения судимости необходимо определять в редакции уголовного закона, действовавшего на дату вынесения приговора. Так, например, в соответствии с п. "г" </w:t>
      </w:r>
      <w:proofErr w:type="gramStart"/>
      <w:r w:rsidRPr="005876E7">
        <w:rPr>
          <w:rFonts w:ascii="Times New Roman" w:eastAsia="Times New Roman" w:hAnsi="Times New Roman" w:cs="Times New Roman"/>
          <w:color w:val="000000" w:themeColor="text1"/>
          <w:sz w:val="28"/>
          <w:szCs w:val="28"/>
          <w:lang w:eastAsia="ru-RU"/>
        </w:rPr>
        <w:t>ч</w:t>
      </w:r>
      <w:proofErr w:type="gramEnd"/>
      <w:r w:rsidRPr="005876E7">
        <w:rPr>
          <w:rFonts w:ascii="Times New Roman" w:eastAsia="Times New Roman" w:hAnsi="Times New Roman" w:cs="Times New Roman"/>
          <w:color w:val="000000" w:themeColor="text1"/>
          <w:sz w:val="28"/>
          <w:szCs w:val="28"/>
          <w:lang w:eastAsia="ru-RU"/>
        </w:rPr>
        <w:t>. 3 ст. 86 УК РФ в редакции от 13.06.1996 в отношении лиц, осужденных к лишению свободы за тяжкие преступления, судимость погашалась по истечении шести лет после отбытия наказания, а в редакции от 23.07.2013 (действующей) - по истечении восьми лет.</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При этом следует отметить, что в силу ст. 95 УК РФ для лиц, совершивших преступления до достижения возраста восемнадцати лет, указанные сроки погашения судимости значительно сокращены.</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Снятие судимости – это аннулирование правовых последствий судимости до истечения срока ее погашения. Условиями снятия судимости являются безупречное поведение осужденного, а также возмещение вреда, причиненного преступлением. Снятие судимости осуществляется, как правило, по ходатайству осужденного лица, отбывающего наказание.</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Согласно </w:t>
      </w:r>
      <w:proofErr w:type="gramStart"/>
      <w:r w:rsidRPr="005876E7">
        <w:rPr>
          <w:rFonts w:ascii="Times New Roman" w:eastAsia="Times New Roman" w:hAnsi="Times New Roman" w:cs="Times New Roman"/>
          <w:color w:val="000000" w:themeColor="text1"/>
          <w:sz w:val="28"/>
          <w:szCs w:val="28"/>
          <w:lang w:eastAsia="ru-RU"/>
        </w:rPr>
        <w:t>ч</w:t>
      </w:r>
      <w:proofErr w:type="gramEnd"/>
      <w:r w:rsidRPr="005876E7">
        <w:rPr>
          <w:rFonts w:ascii="Times New Roman" w:eastAsia="Times New Roman" w:hAnsi="Times New Roman" w:cs="Times New Roman"/>
          <w:color w:val="000000" w:themeColor="text1"/>
          <w:sz w:val="28"/>
          <w:szCs w:val="28"/>
          <w:lang w:eastAsia="ru-RU"/>
        </w:rPr>
        <w:t>. 5 ст. 86 УК РФ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lang w:eastAsia="ru-RU"/>
        </w:rPr>
        <w:t>В соответствии со ст. 400 УПК РФ вопрос о снятии судимости разрешается по ходатайству лица, отбывшего наказание, судом или мировым судьей по уголовным делам, отнесенным к его подсудности, по месту жительства данного лица с обязательным участием в судебном заседании лица, в отношении которого рассматривается ходатайство о снятии судимости, и с извещением прокурора.</w:t>
      </w:r>
      <w:proofErr w:type="gramEnd"/>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 (</w:t>
      </w:r>
      <w:proofErr w:type="gramStart"/>
      <w:r w:rsidRPr="005876E7">
        <w:rPr>
          <w:rFonts w:ascii="Times New Roman" w:eastAsia="Times New Roman" w:hAnsi="Times New Roman" w:cs="Times New Roman"/>
          <w:color w:val="000000" w:themeColor="text1"/>
          <w:sz w:val="28"/>
          <w:szCs w:val="28"/>
          <w:lang w:eastAsia="ru-RU"/>
        </w:rPr>
        <w:t>ч</w:t>
      </w:r>
      <w:proofErr w:type="gramEnd"/>
      <w:r w:rsidRPr="005876E7">
        <w:rPr>
          <w:rFonts w:ascii="Times New Roman" w:eastAsia="Times New Roman" w:hAnsi="Times New Roman" w:cs="Times New Roman"/>
          <w:color w:val="000000" w:themeColor="text1"/>
          <w:sz w:val="28"/>
          <w:szCs w:val="28"/>
          <w:lang w:eastAsia="ru-RU"/>
        </w:rPr>
        <w:t>. 5 ст. 400 УПК РФ).</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Кроме того, судимость может быть досрочно снята на основании акта об амнистии, принимаемого Государственной Думой РФ (ст. 84 УК РФ), или в порядке помилования Президентом РФ (ст. 85 УК РФ).</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В силу </w:t>
      </w:r>
      <w:proofErr w:type="gramStart"/>
      <w:r w:rsidRPr="005876E7">
        <w:rPr>
          <w:rFonts w:ascii="Times New Roman" w:eastAsia="Times New Roman" w:hAnsi="Times New Roman" w:cs="Times New Roman"/>
          <w:color w:val="000000" w:themeColor="text1"/>
          <w:sz w:val="28"/>
          <w:szCs w:val="28"/>
          <w:lang w:eastAsia="ru-RU"/>
        </w:rPr>
        <w:t>ч</w:t>
      </w:r>
      <w:proofErr w:type="gramEnd"/>
      <w:r w:rsidRPr="005876E7">
        <w:rPr>
          <w:rFonts w:ascii="Times New Roman" w:eastAsia="Times New Roman" w:hAnsi="Times New Roman" w:cs="Times New Roman"/>
          <w:color w:val="000000" w:themeColor="text1"/>
          <w:sz w:val="28"/>
          <w:szCs w:val="28"/>
          <w:lang w:eastAsia="ru-RU"/>
        </w:rPr>
        <w:t>. 6 ст. 86 УК РФ погашение или снятие судимости аннулирует все связанные с ней правовые последствия, предусмотренные УК РФ.</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Ответственность, предусмотренная за подделку официальных документов</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Статья 327 Уголовного Кодекса Российской Федерации предусматривает уголовную ответственность за подделку официальных документов, а также за использование заведомо подложного документа.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shd w:val="clear" w:color="auto" w:fill="FFFFFF"/>
          <w:lang w:eastAsia="ru-RU"/>
        </w:rPr>
        <w:t xml:space="preserve">За подделку официального документа, предоставляющего права или освобождающего от обязанностей, в целях его использования или сбыт такого документа установлено наказание вплоть до лишения свободы на срок до 2 лет, а за использование такого документа предусмотрено наказание в виде штрафа в размере до 80 тыс. рублей или в размере заработной платы или иного дохода </w:t>
      </w:r>
      <w:r w:rsidRPr="005876E7">
        <w:rPr>
          <w:rFonts w:ascii="Times New Roman" w:eastAsia="Times New Roman" w:hAnsi="Times New Roman" w:cs="Times New Roman"/>
          <w:color w:val="000000" w:themeColor="text1"/>
          <w:sz w:val="28"/>
          <w:szCs w:val="28"/>
          <w:shd w:val="clear" w:color="auto" w:fill="FFFFFF"/>
          <w:lang w:eastAsia="ru-RU"/>
        </w:rPr>
        <w:lastRenderedPageBreak/>
        <w:t>осужденного за период до 6 месяцев, а</w:t>
      </w:r>
      <w:proofErr w:type="gramEnd"/>
      <w:r w:rsidRPr="005876E7">
        <w:rPr>
          <w:rFonts w:ascii="Times New Roman" w:eastAsia="Times New Roman" w:hAnsi="Times New Roman" w:cs="Times New Roman"/>
          <w:color w:val="000000" w:themeColor="text1"/>
          <w:sz w:val="28"/>
          <w:szCs w:val="28"/>
          <w:shd w:val="clear" w:color="auto" w:fill="FFFFFF"/>
          <w:lang w:eastAsia="ru-RU"/>
        </w:rPr>
        <w:t xml:space="preserve"> максимально – арест на срок до 6 месяцев.</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Обращаем внимание работодателей на необходимость тщательной проверки предоставляемых документов на предмет их подлинности, а также недопустимость принятия на работу граждан, представивших документы с нарушением установленных законом требований.</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В случае выявления признаков фальсификации необходимо незамедлительно обращаться в территориальные органы внутренних дел.</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Штраф – как уголовное наказание</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В соответствии с </w:t>
      </w:r>
      <w:proofErr w:type="gramStart"/>
      <w:r w:rsidRPr="005876E7">
        <w:rPr>
          <w:rFonts w:ascii="Times New Roman" w:eastAsia="Times New Roman" w:hAnsi="Times New Roman" w:cs="Times New Roman"/>
          <w:color w:val="000000" w:themeColor="text1"/>
          <w:sz w:val="28"/>
          <w:szCs w:val="28"/>
          <w:lang w:eastAsia="ru-RU"/>
        </w:rPr>
        <w:t>ч</w:t>
      </w:r>
      <w:proofErr w:type="gramEnd"/>
      <w:r w:rsidRPr="005876E7">
        <w:rPr>
          <w:rFonts w:ascii="Times New Roman" w:eastAsia="Times New Roman" w:hAnsi="Times New Roman" w:cs="Times New Roman"/>
          <w:color w:val="000000" w:themeColor="text1"/>
          <w:sz w:val="28"/>
          <w:szCs w:val="28"/>
          <w:lang w:eastAsia="ru-RU"/>
        </w:rPr>
        <w:t>. 1 ст. 46 Уголовного кодекса РФ (далее УК РФ) штраф есть денежное взыскание, назначаемое в пределах, предусмотренных УК РФ.</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Согласно диспозиции данной статьи штраф может быть назначен как в качестве основного, так и в качестве дополнительного вида наказания.</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В силу закрытого перечня уголовных наказаний, предусмотренного ст. 44 Уголовно-процессуального кодекса РФ, штраф установлен в качестве наиболее мягкого вида наказаний, поскольку не связан с ущемлением конституционных прав и свобод осужденного. Указанная форма исполнения уголовной ответственности лишь ограничивает интересы лица в отношении его собственности, не притесняя его права, например, на свободу передвижения, ограничения по службе и т.д.</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На основании ч. 3 ст. 46 УК РФ размер штрафа определяется судом с учетом тяжести совершенного преступления, имущественного положения осужденного и его семьи, а также с учетом возможности </w:t>
      </w:r>
      <w:proofErr w:type="gramStart"/>
      <w:r w:rsidRPr="005876E7">
        <w:rPr>
          <w:rFonts w:ascii="Times New Roman" w:eastAsia="Times New Roman" w:hAnsi="Times New Roman" w:cs="Times New Roman"/>
          <w:color w:val="000000" w:themeColor="text1"/>
          <w:sz w:val="28"/>
          <w:szCs w:val="28"/>
          <w:lang w:eastAsia="ru-RU"/>
        </w:rPr>
        <w:t>получения</w:t>
      </w:r>
      <w:proofErr w:type="gramEnd"/>
      <w:r w:rsidRPr="005876E7">
        <w:rPr>
          <w:rFonts w:ascii="Times New Roman" w:eastAsia="Times New Roman" w:hAnsi="Times New Roman" w:cs="Times New Roman"/>
          <w:color w:val="000000" w:themeColor="text1"/>
          <w:sz w:val="28"/>
          <w:szCs w:val="28"/>
          <w:lang w:eastAsia="ru-RU"/>
        </w:rPr>
        <w:t xml:space="preserve"> осужденным заработной платы или иного дохода.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По смыслу закона минимальный размер штрафа, в том числе с учетом положений ст. 64 УК РФ, не может составлять менее 5 000 рублей, а при его назначении в размере заработной платы или иного дохода осужденного – за период менее двух недель.</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Штраф в качестве дополнительного вида наказания может назначаться только в случаях, предусмотренных соответствующими статьями Особенной части УК РФ.</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С 10 января 2022 года введена ответственность за неоднократное агрессивное вождение</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Федеральным законом от 30.12.2021 № 458-ФЗ Уголовный кодекс Российской Федерации дополнен статьей 264.2, которой установлена ответственность за неоднократное агрессивное вождение.</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Уголовная ответственность наступит, если водитель превысил скорость более чем на 60 км/ч или выехал на встречную полосу и уже допускал любое из этих нарушений и за это его лишили прав на вождение.</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Уголовная ответственность не </w:t>
      </w:r>
      <w:proofErr w:type="gramStart"/>
      <w:r w:rsidRPr="005876E7">
        <w:rPr>
          <w:rFonts w:ascii="Times New Roman" w:eastAsia="Times New Roman" w:hAnsi="Times New Roman" w:cs="Times New Roman"/>
          <w:color w:val="000000" w:themeColor="text1"/>
          <w:sz w:val="28"/>
          <w:szCs w:val="28"/>
          <w:lang w:eastAsia="ru-RU"/>
        </w:rPr>
        <w:t>наступит</w:t>
      </w:r>
      <w:proofErr w:type="gramEnd"/>
      <w:r w:rsidRPr="005876E7">
        <w:rPr>
          <w:rFonts w:ascii="Times New Roman" w:eastAsia="Times New Roman" w:hAnsi="Times New Roman" w:cs="Times New Roman"/>
          <w:color w:val="000000" w:themeColor="text1"/>
          <w:sz w:val="28"/>
          <w:szCs w:val="28"/>
          <w:lang w:eastAsia="ru-RU"/>
        </w:rPr>
        <w:t xml:space="preserve"> если предыдущие нарушения зафиксированы работающими в автоматическом режиме специальными </w:t>
      </w:r>
      <w:r w:rsidRPr="005876E7">
        <w:rPr>
          <w:rFonts w:ascii="Times New Roman" w:eastAsia="Times New Roman" w:hAnsi="Times New Roman" w:cs="Times New Roman"/>
          <w:color w:val="000000" w:themeColor="text1"/>
          <w:sz w:val="28"/>
          <w:szCs w:val="28"/>
          <w:lang w:eastAsia="ru-RU"/>
        </w:rPr>
        <w:lastRenderedPageBreak/>
        <w:t>техническими средствами, имеющими функции фото- и киносъемки, видеозаписи, или средствами фото- и киносъемки, видеозаписи.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В каких случаях работодатель может быть не привлечен к уголовной ответственности за невыплату заработной платы</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shd w:val="clear" w:color="auto" w:fill="FFFFFF"/>
          <w:lang w:eastAsia="ru-RU"/>
        </w:rPr>
        <w:t>Помимо общих оснований прекращения уголовных дел, законодателем предусмотрено специальное основание для прекращения уголовных дел о преступлениях, связанных с полной или частичной невыплатой заработной платы, пенсий стипендий, пособий и иных выплат, совершенной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w:t>
      </w:r>
      <w:proofErr w:type="gramEnd"/>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shd w:val="clear" w:color="auto" w:fill="FFFFFF"/>
          <w:lang w:eastAsia="ru-RU"/>
        </w:rPr>
        <w:t>Так, согласно примечанию 2 к статье 145.1 Уголовного кодекса РФ, предусмотрен ряд условий, при которых лицо освобождается от уголовной ответственности, а именно: если лицо впервые совершило данное преступление и течение 2 месяцев с момента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w:t>
      </w:r>
      <w:proofErr w:type="gramEnd"/>
      <w:r w:rsidRPr="005876E7">
        <w:rPr>
          <w:rFonts w:ascii="Times New Roman" w:eastAsia="Times New Roman" w:hAnsi="Times New Roman" w:cs="Times New Roman"/>
          <w:color w:val="000000" w:themeColor="text1"/>
          <w:sz w:val="28"/>
          <w:szCs w:val="28"/>
          <w:shd w:val="clear" w:color="auto" w:fill="FFFFFF"/>
          <w:lang w:eastAsia="ru-RU"/>
        </w:rPr>
        <w:t xml:space="preserve"> компенсацию) в порядке, определяемом законодательством Российской Федерации. Также необходимым условием для прекращения уголовного дела является то, что в действиях лица не должно содержаться иного состава преступления.</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Для освобождения подозреваемого (обвиняемого) от уголовной ответственности по данному основанию не требуется согласие потерпевшего.</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В случае прекращения уголовного дела (уголовного преследования) в отношении лица по указанному основанию все правовые последствия уголовного преследования аннулируются, лицо считается не судимым.</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 xml:space="preserve">Способы защиты от </w:t>
      </w:r>
      <w:proofErr w:type="spellStart"/>
      <w:r w:rsidRPr="005876E7">
        <w:rPr>
          <w:rFonts w:ascii="Times New Roman" w:hAnsi="Times New Roman" w:cs="Times New Roman"/>
          <w:b/>
          <w:bCs/>
          <w:color w:val="000000" w:themeColor="text1"/>
          <w:sz w:val="28"/>
          <w:szCs w:val="28"/>
          <w:shd w:val="clear" w:color="auto" w:fill="FFFFFF"/>
        </w:rPr>
        <w:t>киберпреступности</w:t>
      </w:r>
      <w:proofErr w:type="spellEnd"/>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В целях защиты от </w:t>
      </w:r>
      <w:proofErr w:type="spellStart"/>
      <w:r w:rsidRPr="005876E7">
        <w:rPr>
          <w:rFonts w:ascii="Times New Roman" w:eastAsia="Times New Roman" w:hAnsi="Times New Roman" w:cs="Times New Roman"/>
          <w:color w:val="000000" w:themeColor="text1"/>
          <w:sz w:val="28"/>
          <w:szCs w:val="28"/>
          <w:lang w:eastAsia="ru-RU"/>
        </w:rPr>
        <w:t>киберпреступлений</w:t>
      </w:r>
      <w:proofErr w:type="spellEnd"/>
      <w:r w:rsidRPr="005876E7">
        <w:rPr>
          <w:rFonts w:ascii="Times New Roman" w:eastAsia="Times New Roman" w:hAnsi="Times New Roman" w:cs="Times New Roman"/>
          <w:color w:val="000000" w:themeColor="text1"/>
          <w:sz w:val="28"/>
          <w:szCs w:val="28"/>
          <w:lang w:eastAsia="ru-RU"/>
        </w:rPr>
        <w:t xml:space="preserve"> необходимо выполнять ряд рекомендаций.</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1. Тщательно контролируйте своё поведение в социальных сетях. Мошенники-виртуозы очень искусны в использовании личной информации, с помощью которой они с лёгкостью могут взломать коды безопасности, и получить доступ к другим учётным записям. За последние несколько лет этот способ </w:t>
      </w:r>
      <w:proofErr w:type="spellStart"/>
      <w:r w:rsidRPr="005876E7">
        <w:rPr>
          <w:rFonts w:ascii="Times New Roman" w:eastAsia="Times New Roman" w:hAnsi="Times New Roman" w:cs="Times New Roman"/>
          <w:color w:val="000000" w:themeColor="text1"/>
          <w:sz w:val="28"/>
          <w:szCs w:val="28"/>
          <w:lang w:eastAsia="ru-RU"/>
        </w:rPr>
        <w:t>кибератаки</w:t>
      </w:r>
      <w:proofErr w:type="spellEnd"/>
      <w:r w:rsidRPr="005876E7">
        <w:rPr>
          <w:rFonts w:ascii="Times New Roman" w:eastAsia="Times New Roman" w:hAnsi="Times New Roman" w:cs="Times New Roman"/>
          <w:color w:val="000000" w:themeColor="text1"/>
          <w:sz w:val="28"/>
          <w:szCs w:val="28"/>
          <w:lang w:eastAsia="ru-RU"/>
        </w:rPr>
        <w:t xml:space="preserve"> стал одним из самых распространённых.</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2. Для сохранности ваших учётных записей ограничьте доступ к внутреннему кругу друзей и близких. Никогда не делитесь личной информацией с </w:t>
      </w:r>
      <w:proofErr w:type="gramStart"/>
      <w:r w:rsidRPr="005876E7">
        <w:rPr>
          <w:rFonts w:ascii="Times New Roman" w:eastAsia="Times New Roman" w:hAnsi="Times New Roman" w:cs="Times New Roman"/>
          <w:color w:val="000000" w:themeColor="text1"/>
          <w:sz w:val="28"/>
          <w:szCs w:val="28"/>
          <w:lang w:eastAsia="ru-RU"/>
        </w:rPr>
        <w:t>новыми</w:t>
      </w:r>
      <w:proofErr w:type="gramEnd"/>
      <w:r w:rsidRPr="005876E7">
        <w:rPr>
          <w:rFonts w:ascii="Times New Roman" w:eastAsia="Times New Roman" w:hAnsi="Times New Roman" w:cs="Times New Roman"/>
          <w:color w:val="000000" w:themeColor="text1"/>
          <w:sz w:val="28"/>
          <w:szCs w:val="28"/>
          <w:lang w:eastAsia="ru-RU"/>
        </w:rPr>
        <w:t xml:space="preserve"> </w:t>
      </w:r>
      <w:proofErr w:type="spellStart"/>
      <w:r w:rsidRPr="005876E7">
        <w:rPr>
          <w:rFonts w:ascii="Times New Roman" w:eastAsia="Times New Roman" w:hAnsi="Times New Roman" w:cs="Times New Roman"/>
          <w:color w:val="000000" w:themeColor="text1"/>
          <w:sz w:val="28"/>
          <w:szCs w:val="28"/>
          <w:lang w:eastAsia="ru-RU"/>
        </w:rPr>
        <w:t>интернет-друзьями</w:t>
      </w:r>
      <w:proofErr w:type="spellEnd"/>
      <w:r w:rsidRPr="005876E7">
        <w:rPr>
          <w:rFonts w:ascii="Times New Roman" w:eastAsia="Times New Roman" w:hAnsi="Times New Roman" w:cs="Times New Roman"/>
          <w:color w:val="000000" w:themeColor="text1"/>
          <w:sz w:val="28"/>
          <w:szCs w:val="28"/>
          <w:lang w:eastAsia="ru-RU"/>
        </w:rPr>
        <w:t>. Старайтесь не афишировать данные, содержащие даты рождения, адреса электронной почты или имена домашних животных, которые могут использоваться как пароли. Вся эта информация может оказаться весьма полезной для профессионального хакера.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lastRenderedPageBreak/>
        <w:t xml:space="preserve">3. Не используйте дебетовые карты </w:t>
      </w:r>
      <w:proofErr w:type="spellStart"/>
      <w:r w:rsidRPr="005876E7">
        <w:rPr>
          <w:rFonts w:ascii="Times New Roman" w:eastAsia="Times New Roman" w:hAnsi="Times New Roman" w:cs="Times New Roman"/>
          <w:color w:val="000000" w:themeColor="text1"/>
          <w:sz w:val="28"/>
          <w:szCs w:val="28"/>
          <w:lang w:eastAsia="ru-RU"/>
        </w:rPr>
        <w:t>онлайн</w:t>
      </w:r>
      <w:proofErr w:type="spellEnd"/>
      <w:r w:rsidRPr="005876E7">
        <w:rPr>
          <w:rFonts w:ascii="Times New Roman" w:eastAsia="Times New Roman" w:hAnsi="Times New Roman" w:cs="Times New Roman"/>
          <w:color w:val="000000" w:themeColor="text1"/>
          <w:sz w:val="28"/>
          <w:szCs w:val="28"/>
          <w:lang w:eastAsia="ru-RU"/>
        </w:rPr>
        <w:t xml:space="preserve">. Несанкционированные платежи дебетовой карты изымаются непосредственно с вашего банковского счёта, и даже если вы немедленно сообщите о нарушении, на восстановление прежнего баланса потребуется не одна неделя. В случае с кредитной картой в аналогичной ситуации при оспаривании подозрительных оплат клиент имеет доступ к своим счетам. Оба вида карт имеют функции оповещения либо на электронную почту или в виде </w:t>
      </w:r>
      <w:proofErr w:type="spellStart"/>
      <w:r w:rsidRPr="005876E7">
        <w:rPr>
          <w:rFonts w:ascii="Times New Roman" w:eastAsia="Times New Roman" w:hAnsi="Times New Roman" w:cs="Times New Roman"/>
          <w:color w:val="000000" w:themeColor="text1"/>
          <w:sz w:val="28"/>
          <w:szCs w:val="28"/>
          <w:lang w:eastAsia="ru-RU"/>
        </w:rPr>
        <w:t>СМС-текста</w:t>
      </w:r>
      <w:proofErr w:type="spellEnd"/>
      <w:r w:rsidRPr="005876E7">
        <w:rPr>
          <w:rFonts w:ascii="Times New Roman" w:eastAsia="Times New Roman" w:hAnsi="Times New Roman" w:cs="Times New Roman"/>
          <w:color w:val="000000" w:themeColor="text1"/>
          <w:sz w:val="28"/>
          <w:szCs w:val="28"/>
          <w:lang w:eastAsia="ru-RU"/>
        </w:rPr>
        <w:t xml:space="preserve">, что даёт возможность быстрого прерывания несанкционированных действий. </w:t>
      </w:r>
      <w:proofErr w:type="spellStart"/>
      <w:r w:rsidRPr="005876E7">
        <w:rPr>
          <w:rFonts w:ascii="Times New Roman" w:eastAsia="Times New Roman" w:hAnsi="Times New Roman" w:cs="Times New Roman"/>
          <w:color w:val="000000" w:themeColor="text1"/>
          <w:sz w:val="28"/>
          <w:szCs w:val="28"/>
          <w:lang w:eastAsia="ru-RU"/>
        </w:rPr>
        <w:t>Visa</w:t>
      </w:r>
      <w:proofErr w:type="spellEnd"/>
      <w:r w:rsidRPr="005876E7">
        <w:rPr>
          <w:rFonts w:ascii="Times New Roman" w:eastAsia="Times New Roman" w:hAnsi="Times New Roman" w:cs="Times New Roman"/>
          <w:color w:val="000000" w:themeColor="text1"/>
          <w:sz w:val="28"/>
          <w:szCs w:val="28"/>
          <w:lang w:eastAsia="ru-RU"/>
        </w:rPr>
        <w:t xml:space="preserve"> является лидером в области разработок защиты для своих кредитных карт.</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4. Остерегайтесь сообщений подобного рода: «Внимание! Ваш </w:t>
      </w:r>
      <w:proofErr w:type="spellStart"/>
      <w:r w:rsidRPr="005876E7">
        <w:rPr>
          <w:rFonts w:ascii="Times New Roman" w:eastAsia="Times New Roman" w:hAnsi="Times New Roman" w:cs="Times New Roman"/>
          <w:color w:val="000000" w:themeColor="text1"/>
          <w:sz w:val="28"/>
          <w:szCs w:val="28"/>
          <w:lang w:eastAsia="ru-RU"/>
        </w:rPr>
        <w:t>аккаунт</w:t>
      </w:r>
      <w:proofErr w:type="spellEnd"/>
      <w:r w:rsidRPr="005876E7">
        <w:rPr>
          <w:rFonts w:ascii="Times New Roman" w:eastAsia="Times New Roman" w:hAnsi="Times New Roman" w:cs="Times New Roman"/>
          <w:color w:val="000000" w:themeColor="text1"/>
          <w:sz w:val="28"/>
          <w:szCs w:val="28"/>
          <w:lang w:eastAsia="ru-RU"/>
        </w:rPr>
        <w:t xml:space="preserve"> был взломан. Вы должны позвонить, чтобы подтвердить свой </w:t>
      </w:r>
      <w:proofErr w:type="spellStart"/>
      <w:r w:rsidRPr="005876E7">
        <w:rPr>
          <w:rFonts w:ascii="Times New Roman" w:eastAsia="Times New Roman" w:hAnsi="Times New Roman" w:cs="Times New Roman"/>
          <w:color w:val="000000" w:themeColor="text1"/>
          <w:sz w:val="28"/>
          <w:szCs w:val="28"/>
          <w:lang w:eastAsia="ru-RU"/>
        </w:rPr>
        <w:t>аккаунт</w:t>
      </w:r>
      <w:proofErr w:type="spellEnd"/>
      <w:r w:rsidRPr="005876E7">
        <w:rPr>
          <w:rFonts w:ascii="Times New Roman" w:eastAsia="Times New Roman" w:hAnsi="Times New Roman" w:cs="Times New Roman"/>
          <w:color w:val="000000" w:themeColor="text1"/>
          <w:sz w:val="28"/>
          <w:szCs w:val="28"/>
          <w:lang w:eastAsia="ru-RU"/>
        </w:rPr>
        <w:t>. Отправьте нам сообщение, и мы перезвоним Вам».</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5. Не станьте жертвой </w:t>
      </w:r>
      <w:proofErr w:type="spellStart"/>
      <w:r w:rsidRPr="005876E7">
        <w:rPr>
          <w:rFonts w:ascii="Times New Roman" w:eastAsia="Times New Roman" w:hAnsi="Times New Roman" w:cs="Times New Roman"/>
          <w:color w:val="000000" w:themeColor="text1"/>
          <w:sz w:val="28"/>
          <w:szCs w:val="28"/>
          <w:lang w:eastAsia="ru-RU"/>
        </w:rPr>
        <w:t>Clickjacking</w:t>
      </w:r>
      <w:proofErr w:type="spellEnd"/>
      <w:r w:rsidRPr="005876E7">
        <w:rPr>
          <w:rFonts w:ascii="Times New Roman" w:eastAsia="Times New Roman" w:hAnsi="Times New Roman" w:cs="Times New Roman"/>
          <w:color w:val="000000" w:themeColor="text1"/>
          <w:sz w:val="28"/>
          <w:szCs w:val="28"/>
          <w:lang w:eastAsia="ru-RU"/>
        </w:rPr>
        <w:t xml:space="preserve">. Этот вид атаки таит в себе гиперссылки под тем, что, на первый взгляд, выглядит как безобидный </w:t>
      </w:r>
      <w:proofErr w:type="spellStart"/>
      <w:r w:rsidRPr="005876E7">
        <w:rPr>
          <w:rFonts w:ascii="Times New Roman" w:eastAsia="Times New Roman" w:hAnsi="Times New Roman" w:cs="Times New Roman"/>
          <w:color w:val="000000" w:themeColor="text1"/>
          <w:sz w:val="28"/>
          <w:szCs w:val="28"/>
          <w:lang w:eastAsia="ru-RU"/>
        </w:rPr>
        <w:t>контент</w:t>
      </w:r>
      <w:proofErr w:type="spellEnd"/>
      <w:r w:rsidRPr="005876E7">
        <w:rPr>
          <w:rFonts w:ascii="Times New Roman" w:eastAsia="Times New Roman" w:hAnsi="Times New Roman" w:cs="Times New Roman"/>
          <w:color w:val="000000" w:themeColor="text1"/>
          <w:sz w:val="28"/>
          <w:szCs w:val="28"/>
          <w:lang w:eastAsia="ru-RU"/>
        </w:rPr>
        <w:t>. Однако при нажатии ссылки открывается канал для вредоносных программ, которые могут вторгнуться в компьютер или передать вашу личную информацию.</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6. Не будьте опрометчивы в использовании любого </w:t>
      </w:r>
      <w:proofErr w:type="spellStart"/>
      <w:r w:rsidRPr="005876E7">
        <w:rPr>
          <w:rFonts w:ascii="Times New Roman" w:eastAsia="Times New Roman" w:hAnsi="Times New Roman" w:cs="Times New Roman"/>
          <w:color w:val="000000" w:themeColor="text1"/>
          <w:sz w:val="28"/>
          <w:szCs w:val="28"/>
          <w:lang w:eastAsia="ru-RU"/>
        </w:rPr>
        <w:t>Wi-Fi</w:t>
      </w:r>
      <w:proofErr w:type="spellEnd"/>
      <w:r w:rsidRPr="005876E7">
        <w:rPr>
          <w:rFonts w:ascii="Times New Roman" w:eastAsia="Times New Roman" w:hAnsi="Times New Roman" w:cs="Times New Roman"/>
          <w:color w:val="000000" w:themeColor="text1"/>
          <w:sz w:val="28"/>
          <w:szCs w:val="28"/>
          <w:lang w:eastAsia="ru-RU"/>
        </w:rPr>
        <w:t xml:space="preserve"> соединения. Горячие точки </w:t>
      </w:r>
      <w:proofErr w:type="spellStart"/>
      <w:r w:rsidRPr="005876E7">
        <w:rPr>
          <w:rFonts w:ascii="Times New Roman" w:eastAsia="Times New Roman" w:hAnsi="Times New Roman" w:cs="Times New Roman"/>
          <w:color w:val="000000" w:themeColor="text1"/>
          <w:sz w:val="28"/>
          <w:szCs w:val="28"/>
          <w:lang w:eastAsia="ru-RU"/>
        </w:rPr>
        <w:t>Wi-Fi</w:t>
      </w:r>
      <w:proofErr w:type="spellEnd"/>
      <w:r w:rsidRPr="005876E7">
        <w:rPr>
          <w:rFonts w:ascii="Times New Roman" w:eastAsia="Times New Roman" w:hAnsi="Times New Roman" w:cs="Times New Roman"/>
          <w:color w:val="000000" w:themeColor="text1"/>
          <w:sz w:val="28"/>
          <w:szCs w:val="28"/>
          <w:lang w:eastAsia="ru-RU"/>
        </w:rPr>
        <w:t xml:space="preserve"> чаще всего небезопасны, так как не кодируют информацию, передаваемую в интернете. Более того, инструменты, которыми пользуются хакеры, позволяют им «заглянуть» через ваше плечо и выудить имена пользователей, пароли или другую информацию, предоставляющую доступ к финансовым счетам. Сотовая сеть в этом плане более безопасна.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7. В сообщениях электронной почты и на </w:t>
      </w:r>
      <w:proofErr w:type="spellStart"/>
      <w:r w:rsidRPr="005876E7">
        <w:rPr>
          <w:rFonts w:ascii="Times New Roman" w:eastAsia="Times New Roman" w:hAnsi="Times New Roman" w:cs="Times New Roman"/>
          <w:color w:val="000000" w:themeColor="text1"/>
          <w:sz w:val="28"/>
          <w:szCs w:val="28"/>
          <w:lang w:eastAsia="ru-RU"/>
        </w:rPr>
        <w:t>веб-сайте</w:t>
      </w:r>
      <w:proofErr w:type="spellEnd"/>
      <w:r w:rsidRPr="005876E7">
        <w:rPr>
          <w:rFonts w:ascii="Times New Roman" w:eastAsia="Times New Roman" w:hAnsi="Times New Roman" w:cs="Times New Roman"/>
          <w:color w:val="000000" w:themeColor="text1"/>
          <w:sz w:val="28"/>
          <w:szCs w:val="28"/>
          <w:lang w:eastAsia="ru-RU"/>
        </w:rPr>
        <w:t xml:space="preserve">, внимательно смотрите на URL-адреса, даже если они содержат имена авторитетных финансовых учреждений, с которыми вы имеете дело. Самый распространённый подвох – это комбинация имени законного </w:t>
      </w:r>
      <w:proofErr w:type="spellStart"/>
      <w:r w:rsidRPr="005876E7">
        <w:rPr>
          <w:rFonts w:ascii="Times New Roman" w:eastAsia="Times New Roman" w:hAnsi="Times New Roman" w:cs="Times New Roman"/>
          <w:color w:val="000000" w:themeColor="text1"/>
          <w:sz w:val="28"/>
          <w:szCs w:val="28"/>
          <w:lang w:eastAsia="ru-RU"/>
        </w:rPr>
        <w:t>веб-сайта</w:t>
      </w:r>
      <w:proofErr w:type="spellEnd"/>
      <w:r w:rsidRPr="005876E7">
        <w:rPr>
          <w:rFonts w:ascii="Times New Roman" w:eastAsia="Times New Roman" w:hAnsi="Times New Roman" w:cs="Times New Roman"/>
          <w:color w:val="000000" w:themeColor="text1"/>
          <w:sz w:val="28"/>
          <w:szCs w:val="28"/>
          <w:lang w:eastAsia="ru-RU"/>
        </w:rPr>
        <w:t xml:space="preserve"> и подделки. Эти адреса очень часто ведут на сайты-подражатели, которые под внешне законным видом скрывают принадлежность к хакерской деятельности. Иногда URL-адрес может оказаться подлинным, но когда вы нажимаете на ссылку, он переносит вас на другой сайт.</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8. Никогда не </w:t>
      </w:r>
      <w:proofErr w:type="spellStart"/>
      <w:r w:rsidRPr="005876E7">
        <w:rPr>
          <w:rFonts w:ascii="Times New Roman" w:eastAsia="Times New Roman" w:hAnsi="Times New Roman" w:cs="Times New Roman"/>
          <w:color w:val="000000" w:themeColor="text1"/>
          <w:sz w:val="28"/>
          <w:szCs w:val="28"/>
          <w:lang w:eastAsia="ru-RU"/>
        </w:rPr>
        <w:t>кликайте</w:t>
      </w:r>
      <w:proofErr w:type="spellEnd"/>
      <w:r w:rsidRPr="005876E7">
        <w:rPr>
          <w:rFonts w:ascii="Times New Roman" w:eastAsia="Times New Roman" w:hAnsi="Times New Roman" w:cs="Times New Roman"/>
          <w:color w:val="000000" w:themeColor="text1"/>
          <w:sz w:val="28"/>
          <w:szCs w:val="28"/>
          <w:lang w:eastAsia="ru-RU"/>
        </w:rPr>
        <w:t xml:space="preserve"> на сообщения, присланные на электронную почту и предлагающие обновить персональные данные. В большинстве случаев такие запросы инициируются после того, как вы входите </w:t>
      </w:r>
      <w:proofErr w:type="gramStart"/>
      <w:r w:rsidRPr="005876E7">
        <w:rPr>
          <w:rFonts w:ascii="Times New Roman" w:eastAsia="Times New Roman" w:hAnsi="Times New Roman" w:cs="Times New Roman"/>
          <w:color w:val="000000" w:themeColor="text1"/>
          <w:sz w:val="28"/>
          <w:szCs w:val="28"/>
          <w:lang w:eastAsia="ru-RU"/>
        </w:rPr>
        <w:t>в</w:t>
      </w:r>
      <w:proofErr w:type="gramEnd"/>
      <w:r w:rsidRPr="005876E7">
        <w:rPr>
          <w:rFonts w:ascii="Times New Roman" w:eastAsia="Times New Roman" w:hAnsi="Times New Roman" w:cs="Times New Roman"/>
          <w:color w:val="000000" w:themeColor="text1"/>
          <w:sz w:val="28"/>
          <w:szCs w:val="28"/>
          <w:lang w:eastAsia="ru-RU"/>
        </w:rPr>
        <w:t xml:space="preserve"> свой </w:t>
      </w:r>
      <w:proofErr w:type="spellStart"/>
      <w:r w:rsidRPr="005876E7">
        <w:rPr>
          <w:rFonts w:ascii="Times New Roman" w:eastAsia="Times New Roman" w:hAnsi="Times New Roman" w:cs="Times New Roman"/>
          <w:color w:val="000000" w:themeColor="text1"/>
          <w:sz w:val="28"/>
          <w:szCs w:val="28"/>
          <w:lang w:eastAsia="ru-RU"/>
        </w:rPr>
        <w:t>аккаунт</w:t>
      </w:r>
      <w:proofErr w:type="spellEnd"/>
      <w:r w:rsidRPr="005876E7">
        <w:rPr>
          <w:rFonts w:ascii="Times New Roman" w:eastAsia="Times New Roman" w:hAnsi="Times New Roman" w:cs="Times New Roman"/>
          <w:color w:val="000000" w:themeColor="text1"/>
          <w:sz w:val="28"/>
          <w:szCs w:val="28"/>
          <w:lang w:eastAsia="ru-RU"/>
        </w:rPr>
        <w:t xml:space="preserve"> не через электронный адрес.</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9. Не используйте одинаковый пароль для разных учётных записей. Выбирайте для паролей необычные символы, цифры и пробелы. В качестве дополнительной меры предосторожности, заполните вопросы безопасности вымышленными, простыми для запоминания ответами, а не фактами, которые могли бы раскрыть ваши личные данные.</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10. Установите на компьютер антивирусное и </w:t>
      </w:r>
      <w:proofErr w:type="spellStart"/>
      <w:r w:rsidRPr="005876E7">
        <w:rPr>
          <w:rFonts w:ascii="Times New Roman" w:eastAsia="Times New Roman" w:hAnsi="Times New Roman" w:cs="Times New Roman"/>
          <w:color w:val="000000" w:themeColor="text1"/>
          <w:sz w:val="28"/>
          <w:szCs w:val="28"/>
          <w:lang w:eastAsia="ru-RU"/>
        </w:rPr>
        <w:t>антишпионское</w:t>
      </w:r>
      <w:proofErr w:type="spellEnd"/>
      <w:r w:rsidRPr="005876E7">
        <w:rPr>
          <w:rFonts w:ascii="Times New Roman" w:eastAsia="Times New Roman" w:hAnsi="Times New Roman" w:cs="Times New Roman"/>
          <w:color w:val="000000" w:themeColor="text1"/>
          <w:sz w:val="28"/>
          <w:szCs w:val="28"/>
          <w:lang w:eastAsia="ru-RU"/>
        </w:rPr>
        <w:t xml:space="preserve"> программное обеспечение. Убедитесь, что эти программы работают и обновляются автоматически.</w:t>
      </w:r>
    </w:p>
    <w:p w:rsidR="005876E7" w:rsidRDefault="005876E7" w:rsidP="005876E7">
      <w:pPr>
        <w:spacing w:after="0" w:line="240" w:lineRule="auto"/>
        <w:jc w:val="both"/>
        <w:rPr>
          <w:rFonts w:ascii="Times New Roman" w:hAnsi="Times New Roman" w:cs="Times New Roman"/>
          <w:color w:val="000000" w:themeColor="text1"/>
          <w:sz w:val="28"/>
          <w:szCs w:val="28"/>
        </w:rPr>
      </w:pPr>
    </w:p>
    <w:p w:rsidR="00DE51EF" w:rsidRPr="005876E7" w:rsidRDefault="00DE51EF"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lastRenderedPageBreak/>
        <w:t>Мера пресечения в виде запрета определенных действий</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Запрет определенных действий в качестве меры пресечения избирается по судебному решению в отношении подозреваемого или обвиняемого при невозможности применения иной, более мягкой, меры пресечения, и заключается в возложении на подозреваемого или обвиняемого обязанностей своевременно являться по вызовам дознавателя, следователя или в суд, соблюдать один или несколько запретов, предусмотренных Уголовн</w:t>
      </w:r>
      <w:proofErr w:type="gramStart"/>
      <w:r w:rsidRPr="005876E7">
        <w:rPr>
          <w:rFonts w:ascii="Times New Roman" w:eastAsia="Times New Roman" w:hAnsi="Times New Roman" w:cs="Times New Roman"/>
          <w:color w:val="000000" w:themeColor="text1"/>
          <w:sz w:val="28"/>
          <w:szCs w:val="28"/>
          <w:lang w:eastAsia="ru-RU"/>
        </w:rPr>
        <w:t>о-</w:t>
      </w:r>
      <w:proofErr w:type="gramEnd"/>
      <w:r w:rsidRPr="005876E7">
        <w:rPr>
          <w:rFonts w:ascii="Times New Roman" w:eastAsia="Times New Roman" w:hAnsi="Times New Roman" w:cs="Times New Roman"/>
          <w:color w:val="000000" w:themeColor="text1"/>
          <w:sz w:val="28"/>
          <w:szCs w:val="28"/>
          <w:lang w:eastAsia="ru-RU"/>
        </w:rPr>
        <w:t xml:space="preserve"> процессуальным кодексом Российской Федерации, а также в осуществлении контроля за соблюдением возложенных на него запретов.</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При этом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 общаться с определенными лицами; отправлять и получать почтово-телеграфные отправления;</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использовать средства связи и информационно-коммуникационную сеть «Интернет»;</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управлять автомобилем и иным транспортным средством, если совершенное преступление связано с нарушением правил дорожного движения и эксплуатации транспортных средств.</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При наложении запрета на использование сре</w:t>
      </w:r>
      <w:proofErr w:type="gramStart"/>
      <w:r w:rsidRPr="005876E7">
        <w:rPr>
          <w:rFonts w:ascii="Times New Roman" w:eastAsia="Times New Roman" w:hAnsi="Times New Roman" w:cs="Times New Roman"/>
          <w:color w:val="000000" w:themeColor="text1"/>
          <w:sz w:val="28"/>
          <w:szCs w:val="28"/>
          <w:lang w:eastAsia="ru-RU"/>
        </w:rPr>
        <w:t>дств св</w:t>
      </w:r>
      <w:proofErr w:type="gramEnd"/>
      <w:r w:rsidRPr="005876E7">
        <w:rPr>
          <w:rFonts w:ascii="Times New Roman" w:eastAsia="Times New Roman" w:hAnsi="Times New Roman" w:cs="Times New Roman"/>
          <w:color w:val="000000" w:themeColor="text1"/>
          <w:sz w:val="28"/>
          <w:szCs w:val="28"/>
          <w:lang w:eastAsia="ru-RU"/>
        </w:rPr>
        <w:t>язи лицо не может быть ограничено в праве использования телефона для вызова: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скорой медицинской помощи;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сотрудников правоохранительных органов;</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аварийно-спасательных слу</w:t>
      </w:r>
      <w:proofErr w:type="gramStart"/>
      <w:r w:rsidRPr="005876E7">
        <w:rPr>
          <w:rFonts w:ascii="Times New Roman" w:eastAsia="Times New Roman" w:hAnsi="Times New Roman" w:cs="Times New Roman"/>
          <w:color w:val="000000" w:themeColor="text1"/>
          <w:sz w:val="28"/>
          <w:szCs w:val="28"/>
          <w:lang w:eastAsia="ru-RU"/>
        </w:rPr>
        <w:t>жб в сл</w:t>
      </w:r>
      <w:proofErr w:type="gramEnd"/>
      <w:r w:rsidRPr="005876E7">
        <w:rPr>
          <w:rFonts w:ascii="Times New Roman" w:eastAsia="Times New Roman" w:hAnsi="Times New Roman" w:cs="Times New Roman"/>
          <w:color w:val="000000" w:themeColor="text1"/>
          <w:sz w:val="28"/>
          <w:szCs w:val="28"/>
          <w:lang w:eastAsia="ru-RU"/>
        </w:rPr>
        <w:t>учае возникновения чрезвычайной ситуации;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а также для общения со следователем, дознавателем и контролирующим органом.</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О каждом таком звонке в случае установления запрета лицо должно информировать контролирующий орган - уголовно-исполнительную инспекцию.</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В случае нарушения подозреваемым или обвиняемым возложенных на него запретов, отказа от применения к нему средств контроля или умышленного повреждения, уничтожения, нарушения целостности указанных средств суд может изменить эту меру пресечения </w:t>
      </w:r>
      <w:proofErr w:type="gramStart"/>
      <w:r w:rsidRPr="005876E7">
        <w:rPr>
          <w:rFonts w:ascii="Times New Roman" w:eastAsia="Times New Roman" w:hAnsi="Times New Roman" w:cs="Times New Roman"/>
          <w:color w:val="000000" w:themeColor="text1"/>
          <w:sz w:val="28"/>
          <w:szCs w:val="28"/>
          <w:lang w:eastAsia="ru-RU"/>
        </w:rPr>
        <w:t>на</w:t>
      </w:r>
      <w:proofErr w:type="gramEnd"/>
      <w:r w:rsidRPr="005876E7">
        <w:rPr>
          <w:rFonts w:ascii="Times New Roman" w:eastAsia="Times New Roman" w:hAnsi="Times New Roman" w:cs="Times New Roman"/>
          <w:color w:val="000000" w:themeColor="text1"/>
          <w:sz w:val="28"/>
          <w:szCs w:val="28"/>
          <w:lang w:eastAsia="ru-RU"/>
        </w:rPr>
        <w:t xml:space="preserve"> более строгую.</w:t>
      </w:r>
    </w:p>
    <w:p w:rsidR="005876E7" w:rsidRDefault="005876E7" w:rsidP="005876E7">
      <w:pPr>
        <w:spacing w:after="0" w:line="240" w:lineRule="auto"/>
        <w:jc w:val="both"/>
        <w:rPr>
          <w:rFonts w:ascii="Times New Roman" w:hAnsi="Times New Roman" w:cs="Times New Roman"/>
          <w:color w:val="000000" w:themeColor="text1"/>
          <w:sz w:val="28"/>
          <w:szCs w:val="28"/>
        </w:rPr>
      </w:pPr>
    </w:p>
    <w:p w:rsidR="00DE51EF" w:rsidRDefault="00DE51EF" w:rsidP="005876E7">
      <w:pPr>
        <w:spacing w:after="0" w:line="240" w:lineRule="auto"/>
        <w:jc w:val="both"/>
        <w:rPr>
          <w:rFonts w:ascii="Times New Roman" w:hAnsi="Times New Roman" w:cs="Times New Roman"/>
          <w:color w:val="000000" w:themeColor="text1"/>
          <w:sz w:val="28"/>
          <w:szCs w:val="28"/>
        </w:rPr>
      </w:pPr>
    </w:p>
    <w:p w:rsidR="00DE51EF" w:rsidRPr="005876E7" w:rsidRDefault="00DE51EF"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lastRenderedPageBreak/>
        <w:t>Уголовная ответственность за приобретение или сбыт имущества, добытого преступным путем</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За приобретение или сбыт </w:t>
      </w:r>
      <w:proofErr w:type="gramStart"/>
      <w:r w:rsidRPr="005876E7">
        <w:rPr>
          <w:rFonts w:ascii="Times New Roman" w:eastAsia="Times New Roman" w:hAnsi="Times New Roman" w:cs="Times New Roman"/>
          <w:color w:val="000000" w:themeColor="text1"/>
          <w:sz w:val="28"/>
          <w:szCs w:val="28"/>
          <w:lang w:eastAsia="ru-RU"/>
        </w:rPr>
        <w:t>имущества, добытого преступным путем статьей 175 Уголовного кодекса РФ установлена</w:t>
      </w:r>
      <w:proofErr w:type="gramEnd"/>
      <w:r w:rsidRPr="005876E7">
        <w:rPr>
          <w:rFonts w:ascii="Times New Roman" w:eastAsia="Times New Roman" w:hAnsi="Times New Roman" w:cs="Times New Roman"/>
          <w:color w:val="000000" w:themeColor="text1"/>
          <w:sz w:val="28"/>
          <w:szCs w:val="28"/>
          <w:lang w:eastAsia="ru-RU"/>
        </w:rPr>
        <w:t xml:space="preserve"> уголовная ответственность.</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Для привлечения к ответственности не имеет значения, в результате совершения какого преступления имущество было добыто.</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Уголовная ответственность за данное преступление наступает с 16 лет. Виновный должен понимать, что получаемое или отчуждаемое им имущество добыто в результате совершения какого-либо преступления. Однако это не означает, что этому лицу должны быть достоверно известны все обстоятельства его преступного приобретения.</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Под приобретением понимается возмездное или безвозмездное получение имущества любым способом (покупка, обмен, получение в дар и т.п.), под сбытом - любая форма возмездной или безвозмездной передачи его третьим лицам. Не является приобретением или сбытом получение, или передача имущества на временное хранение.</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Максимальное наказание за совершение данного преступления предусмотрено до 7 лет лишения свободы.</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Определены размеры ущерба для привлечения к уголовной ответственности за уничтожение или повреждение лесных насаждений</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lang w:eastAsia="ru-RU"/>
        </w:rPr>
        <w:t>Федеральным законом от 25.03.2022 № 63-ФЗ «О внесении изменений в Уголовный кодекс Российской Федерации и статьи 150 и 151 Уголовно-процессуального кодекса Российской Федерации» внесены изменения в ст. 261 Уголовного кодекса РФ (уничтожение или повреждение лесных насаждений), в соответствии с которыми определен минимальный размер ущерба, при котором наступает уголовная ответственность при уничтожении или повреждении лесных и иных насаждений в результате неосторожного обращения</w:t>
      </w:r>
      <w:proofErr w:type="gramEnd"/>
      <w:r w:rsidRPr="005876E7">
        <w:rPr>
          <w:rFonts w:ascii="Times New Roman" w:eastAsia="Times New Roman" w:hAnsi="Times New Roman" w:cs="Times New Roman"/>
          <w:color w:val="000000" w:themeColor="text1"/>
          <w:sz w:val="28"/>
          <w:szCs w:val="28"/>
          <w:lang w:eastAsia="ru-RU"/>
        </w:rPr>
        <w:t xml:space="preserve"> с огнем или иными источниками повышенной опасности.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lang w:eastAsia="ru-RU"/>
        </w:rPr>
        <w:t>Согласно внесенных изменений в примечание, значительным признается ущерб, причиненный лесным и иным насаждениям, исчисленный по утвержденным Правительством Российской Федерации таксам и методике, превышающий десять тысяч рублей, крупным ущербом – пятьдесят тысяч рублей.</w:t>
      </w:r>
      <w:proofErr w:type="gramEnd"/>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Ранее действовавшая редакция Уголовного кодекса РФ не определяла значительный размер ущерба по ст. 261 УК РФ, необходимый для решения вопроса о возбуждении уголовного дела и определяла лишь крупный, который также составлял 50 тысяч рублей.</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DE51EF" w:rsidRDefault="00DE51EF" w:rsidP="005876E7">
      <w:pPr>
        <w:spacing w:after="0" w:line="240" w:lineRule="auto"/>
        <w:jc w:val="center"/>
        <w:rPr>
          <w:rFonts w:ascii="Times New Roman" w:hAnsi="Times New Roman" w:cs="Times New Roman"/>
          <w:b/>
          <w:bCs/>
          <w:color w:val="000000" w:themeColor="text1"/>
          <w:sz w:val="28"/>
          <w:szCs w:val="28"/>
          <w:shd w:val="clear" w:color="auto" w:fill="FFFFFF"/>
        </w:rPr>
      </w:pPr>
    </w:p>
    <w:p w:rsidR="00DE51EF" w:rsidRDefault="00DE51EF" w:rsidP="005876E7">
      <w:pPr>
        <w:spacing w:after="0" w:line="240" w:lineRule="auto"/>
        <w:jc w:val="center"/>
        <w:rPr>
          <w:rFonts w:ascii="Times New Roman" w:hAnsi="Times New Roman" w:cs="Times New Roman"/>
          <w:b/>
          <w:bCs/>
          <w:color w:val="000000" w:themeColor="text1"/>
          <w:sz w:val="28"/>
          <w:szCs w:val="28"/>
          <w:shd w:val="clear" w:color="auto" w:fill="FFFFFF"/>
        </w:rPr>
      </w:pPr>
    </w:p>
    <w:p w:rsidR="00DE51EF" w:rsidRDefault="00DE51EF" w:rsidP="005876E7">
      <w:pPr>
        <w:spacing w:after="0" w:line="240" w:lineRule="auto"/>
        <w:jc w:val="center"/>
        <w:rPr>
          <w:rFonts w:ascii="Times New Roman" w:hAnsi="Times New Roman" w:cs="Times New Roman"/>
          <w:b/>
          <w:bCs/>
          <w:color w:val="000000" w:themeColor="text1"/>
          <w:sz w:val="28"/>
          <w:szCs w:val="28"/>
          <w:shd w:val="clear" w:color="auto" w:fill="FFFFFF"/>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lastRenderedPageBreak/>
        <w:t>Об уголовной ответственности за воспрепятствование оказанию медицинской помощи</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Статьей 124.1 Уголовного кодекса Российской Федерации установлена уголовная ответственность за воспрепятствование оказанию медицинской помощи.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Необходимость введения такого рода ответственности обусловлена отмечающимися фактами невыполнения гражданами предписаний врачей без видимой причины либо по религиозным убеждениям, что нарушает права граждан, нуждающихся в оказании медицинской помощи.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Так, ответственность наступает за воспрепятствование (создание препятствий, помех)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либо его смерть.</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shd w:val="clear" w:color="auto" w:fill="FFFFFF"/>
          <w:lang w:eastAsia="ru-RU"/>
        </w:rPr>
        <w:t>В случае причинения тяжкого вреда здоровью может быть назначено наказание в виде штрафа в размере до 80 000 рублей или в размере заработной платы или иного дохода осужденного за период до 6 месяцев, либо ограничения свободы на срок до 3 лет, либо принудительных работ на срок до 2 лет, либо ареста на срок до 6 месяцев, либо лишения свободы на</w:t>
      </w:r>
      <w:proofErr w:type="gramEnd"/>
      <w:r w:rsidRPr="005876E7">
        <w:rPr>
          <w:rFonts w:ascii="Times New Roman" w:eastAsia="Times New Roman" w:hAnsi="Times New Roman" w:cs="Times New Roman"/>
          <w:color w:val="000000" w:themeColor="text1"/>
          <w:sz w:val="28"/>
          <w:szCs w:val="28"/>
          <w:shd w:val="clear" w:color="auto" w:fill="FFFFFF"/>
          <w:lang w:eastAsia="ru-RU"/>
        </w:rPr>
        <w:t xml:space="preserve"> срок до 2 лет.</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Если же наступила смерть пациента, виновному лицу могут грозить ограничение свободы на срок до 4 лет, либо принудительные работы на тот же срок, либо лишение свободы на указанный срок.</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Об уголовной ответственности за предоставление своих личных документов для регистрации юридических лиц</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Статьей 173.2 Уголовного кодекса Российской Федерации установлена уголовная ответственность за незаконное использование документов для образования (создания, реорганизации) юридического лица.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shd w:val="clear" w:color="auto" w:fill="FFFFFF"/>
          <w:lang w:eastAsia="ru-RU"/>
        </w:rPr>
        <w:t>Так,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w:t>
      </w:r>
      <w:proofErr w:type="gramEnd"/>
      <w:r w:rsidRPr="005876E7">
        <w:rPr>
          <w:rFonts w:ascii="Times New Roman" w:eastAsia="Times New Roman" w:hAnsi="Times New Roman" w:cs="Times New Roman"/>
          <w:color w:val="000000" w:themeColor="text1"/>
          <w:sz w:val="28"/>
          <w:szCs w:val="28"/>
          <w:shd w:val="clear" w:color="auto" w:fill="FFFFFF"/>
          <w:lang w:eastAsia="ru-RU"/>
        </w:rPr>
        <w:t xml:space="preserve"> до двухсот сорока часов, либо исправительными работами на срок до двух лет.</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876E7">
        <w:rPr>
          <w:rFonts w:ascii="Times New Roman" w:eastAsia="Times New Roman" w:hAnsi="Times New Roman" w:cs="Times New Roman"/>
          <w:color w:val="000000" w:themeColor="text1"/>
          <w:sz w:val="28"/>
          <w:szCs w:val="28"/>
          <w:shd w:val="clear" w:color="auto" w:fill="FFFFFF"/>
          <w:lang w:eastAsia="ru-RU"/>
        </w:rPr>
        <w:t xml:space="preserve">При этом под подставными лицами в указанной статье Уголовного кодекса Российской Федерации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(ЕГРЮЛ), а также лица, которые являются органами управления </w:t>
      </w:r>
      <w:r w:rsidRPr="005876E7">
        <w:rPr>
          <w:rFonts w:ascii="Times New Roman" w:eastAsia="Times New Roman" w:hAnsi="Times New Roman" w:cs="Times New Roman"/>
          <w:color w:val="000000" w:themeColor="text1"/>
          <w:sz w:val="28"/>
          <w:szCs w:val="28"/>
          <w:shd w:val="clear" w:color="auto" w:fill="FFFFFF"/>
          <w:lang w:eastAsia="ru-RU"/>
        </w:rPr>
        <w:lastRenderedPageBreak/>
        <w:t>юридического лица, у которых отсутствует цель управления</w:t>
      </w:r>
      <w:proofErr w:type="gramEnd"/>
      <w:r w:rsidRPr="005876E7">
        <w:rPr>
          <w:rFonts w:ascii="Times New Roman" w:eastAsia="Times New Roman" w:hAnsi="Times New Roman" w:cs="Times New Roman"/>
          <w:color w:val="000000" w:themeColor="text1"/>
          <w:sz w:val="28"/>
          <w:szCs w:val="28"/>
          <w:shd w:val="clear" w:color="auto" w:fill="FFFFFF"/>
          <w:lang w:eastAsia="ru-RU"/>
        </w:rPr>
        <w:t xml:space="preserve"> юридическим лицом.</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Как показывает практика, зачастую учредителями или директорами подставных фирм становятся граждане, которые не подозревают о тяжести совершаемого правонарушения. Наиболее распространенным способом совершения преступления является предоставление паспорта гражданина Российской Федерации для внесения соответствующих данных в ЕГРЮЛ без цели управления создаваемой организацией и без намерения осуществления руководства им с целью получения денежного вознаграждения.</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Уголовная ответственность за нанесение побоев</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Статьей 116.1 Уголовного кодекса Российской Федерации предусмотрена уголовная ответственность за нанесение побоев или совершение иных насильственных действий, причинивших физическую боль, но без последствий вреда здоровью, и совершенных при отсутствии хулиганских побуждений, а также мотивов ненависти или вражды.</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Под хулиганскими побуждениями понимаются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За совершение указанных противоправных действий ст. 116.1 УК РФ предусмотрено наказание в виде:</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штрафа в размере до 40 тыс. рублей или в размере заработной платы или иного дохода осужденного за период до 3 месяцев;</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обязательных работ на срок до 240 часов;</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исправительных работ на срок до 6 месяцев;</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 ареста на срок до 3 месяцев.</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Уголовная ответственность за указанное преступление наступает в том случае, если виновный ранее привлечен к административной ответственности по статье 6.1.1 Кодекса Российской Федерации об административных правонарушениях (побои) и не истек срок давности привлечения к административной ответственности.</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В чем разница кражи и находки?</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На практике зачастую сложно разграничить отношения, регулируемые уголовным или гражданским законодательством.</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Основное отличие состоит в том, что находка не представляет собой уголовно-наказуемое деяния, данное понятие является гражданско-правовым.</w:t>
      </w:r>
    </w:p>
    <w:p w:rsidR="005876E7" w:rsidRPr="005876E7" w:rsidRDefault="005876E7" w:rsidP="005876E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Большинство людей считает, что обнаружение чужой вещи – это находка и не влечет никаких правовых последствий. Однако данное заблуждение зачастую приводит к уголовной ответственности и нежелательной судимости, а иногда и заканчивается лишением свободы.</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lastRenderedPageBreak/>
        <w:t xml:space="preserve">В соответствии со статьёй 158 Уголовного кодекса Российской Федерации под хищением понимается совершение с корыстной целью противоправного безвозмездного изъятия и (или) обращение чужого имущества в пользу виновного или других лиц, причинившие ущерб собственнику или иному владельцу этого имущества. При отсутствии квалифицирующих признаков, в зависимости от стоимости </w:t>
      </w:r>
      <w:proofErr w:type="gramStart"/>
      <w:r w:rsidRPr="005876E7">
        <w:rPr>
          <w:rFonts w:ascii="Times New Roman" w:eastAsia="Times New Roman" w:hAnsi="Times New Roman" w:cs="Times New Roman"/>
          <w:color w:val="000000" w:themeColor="text1"/>
          <w:sz w:val="28"/>
          <w:szCs w:val="28"/>
          <w:lang w:eastAsia="ru-RU"/>
        </w:rPr>
        <w:t>похищенного</w:t>
      </w:r>
      <w:proofErr w:type="gramEnd"/>
      <w:r w:rsidRPr="005876E7">
        <w:rPr>
          <w:rFonts w:ascii="Times New Roman" w:eastAsia="Times New Roman" w:hAnsi="Times New Roman" w:cs="Times New Roman"/>
          <w:color w:val="000000" w:themeColor="text1"/>
          <w:sz w:val="28"/>
          <w:szCs w:val="28"/>
          <w:lang w:eastAsia="ru-RU"/>
        </w:rPr>
        <w:t xml:space="preserve"> предусмотрена уголовная либо административная ответственность.</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К примеру, на практике не вызывает сомнений квалификация содеянного при краже висящего перед домом для сушки белья, оставленного перед магазином велосипеда или коляски, складированных вблизи забора досок и т.д.</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Однако в жизни каждого человека были случаи находки брошенных, потерянных и оставленных без присмотра вещей.</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В данном случае достаточно сложно разграничить понятий «находка» и «хищение чужого имущества». В связи с этим, при решении вопроса следует уяснить понятие владения имуществом и различие между потерянной вещью и забытой.</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Владение в юридическом смысле понимается значительно шире, чем простое держание в руках или непосредственное использование вещи. Все имущество, находящееся в помещении, специальном хранилище, транспортном средстве (автомобиле, купе поезда), считается находящимся во владении лица, которому принадлежит помещение или который поместил там свои вещи.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Вещи, оставленные без присмотра в специальных местах (вокзал, аэропорт и т.д.), считаются находящимися во владении лиц, которым они принадлежат. Поэтому, если пассажир оставил на время чемодан на вокзале без присмотра, отойдя в буфет, завладение этим чемоданом посторонним лицом квалифицируется как кража.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Забытая вещь находится в месте, известном собственнику или владельцу, и он имеет возможность за ней вернуться или иным способом её возвратить. Если пассажир, забывает в такси свою сумку, а водитель либо последующий пассажир забирает ее с намерением обратить в свою пользу, он совершает кражу. Если гражданин забывает в кабинете медицинского (или иного) учреждения свой телефон, а следующий человек забирает его с намерением обратить в свою пользу, он также совершает кражу.</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Потерянная вещь – это предмет, не имеющий идентификационных признаков принадлежности и находящейся в месте, которое собственнику или владельцу неизвестно.  Таким образом, присвоение находки, то есть утерянной вещи, не влечет уголовной ответственности.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Между тем, при находке вещей всё же необходимо задуматься о правомерности своих действий. А во избежание уголовной ответственности, предусмотренной статьёй 158 Уголовного кодекса Российской Федерации, необходимо выполнение ряда несложных действий, которые закреплены гражданским законодательством.</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 xml:space="preserve">Так, в соответствии со статьей 227 Гражданского кодекса Российской Федерации, </w:t>
      </w:r>
      <w:proofErr w:type="gramStart"/>
      <w:r w:rsidRPr="005876E7">
        <w:rPr>
          <w:rFonts w:ascii="Times New Roman" w:eastAsia="Times New Roman" w:hAnsi="Times New Roman" w:cs="Times New Roman"/>
          <w:color w:val="000000" w:themeColor="text1"/>
          <w:sz w:val="28"/>
          <w:szCs w:val="28"/>
          <w:lang w:eastAsia="ru-RU"/>
        </w:rPr>
        <w:t>нашедший</w:t>
      </w:r>
      <w:proofErr w:type="gramEnd"/>
      <w:r w:rsidRPr="005876E7">
        <w:rPr>
          <w:rFonts w:ascii="Times New Roman" w:eastAsia="Times New Roman" w:hAnsi="Times New Roman" w:cs="Times New Roman"/>
          <w:color w:val="000000" w:themeColor="text1"/>
          <w:sz w:val="28"/>
          <w:szCs w:val="28"/>
          <w:lang w:eastAsia="ru-RU"/>
        </w:rPr>
        <w:t xml:space="preserve"> потерянную вещь, обязан немедленно уведомить об этом лицо, потерявшее ее, или собственника вещи или кого-либо другого из </w:t>
      </w:r>
      <w:r w:rsidRPr="005876E7">
        <w:rPr>
          <w:rFonts w:ascii="Times New Roman" w:eastAsia="Times New Roman" w:hAnsi="Times New Roman" w:cs="Times New Roman"/>
          <w:color w:val="000000" w:themeColor="text1"/>
          <w:sz w:val="28"/>
          <w:szCs w:val="28"/>
          <w:lang w:eastAsia="ru-RU"/>
        </w:rPr>
        <w:lastRenderedPageBreak/>
        <w:t xml:space="preserve">известных ему лиц, имеющих право получить ее, и возвратить найденную вещь этому лицу. 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w:t>
      </w:r>
      <w:proofErr w:type="gramStart"/>
      <w:r w:rsidRPr="005876E7">
        <w:rPr>
          <w:rFonts w:ascii="Times New Roman" w:eastAsia="Times New Roman" w:hAnsi="Times New Roman" w:cs="Times New Roman"/>
          <w:color w:val="000000" w:themeColor="text1"/>
          <w:sz w:val="28"/>
          <w:szCs w:val="28"/>
          <w:lang w:eastAsia="ru-RU"/>
        </w:rPr>
        <w:t>несёт обязанности</w:t>
      </w:r>
      <w:proofErr w:type="gramEnd"/>
      <w:r w:rsidRPr="005876E7">
        <w:rPr>
          <w:rFonts w:ascii="Times New Roman" w:eastAsia="Times New Roman" w:hAnsi="Times New Roman" w:cs="Times New Roman"/>
          <w:color w:val="000000" w:themeColor="text1"/>
          <w:sz w:val="28"/>
          <w:szCs w:val="28"/>
          <w:lang w:eastAsia="ru-RU"/>
        </w:rPr>
        <w:t xml:space="preserve"> лица, нашедшего вещь.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При этом нашедший вещь вправе хранить ее у себя либо сдать на хранение в полицию, орган местного самоуправления или указанному ими лицу.</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lang w:eastAsia="ru-RU"/>
        </w:rPr>
        <w:t>Таким образом, основной обязанностью нашедшего вещь является, с одной стороны, информировать о находке, а с другой – возвратить вещь, прежде всего собственнику.</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pacing w:after="0" w:line="240" w:lineRule="auto"/>
        <w:jc w:val="center"/>
        <w:rPr>
          <w:rFonts w:ascii="Times New Roman" w:hAnsi="Times New Roman" w:cs="Times New Roman"/>
          <w:b/>
          <w:color w:val="000000" w:themeColor="text1"/>
          <w:sz w:val="28"/>
          <w:szCs w:val="28"/>
        </w:rPr>
      </w:pPr>
      <w:r w:rsidRPr="005876E7">
        <w:rPr>
          <w:rFonts w:ascii="Times New Roman" w:hAnsi="Times New Roman" w:cs="Times New Roman"/>
          <w:b/>
          <w:bCs/>
          <w:color w:val="000000" w:themeColor="text1"/>
          <w:sz w:val="28"/>
          <w:szCs w:val="28"/>
          <w:shd w:val="clear" w:color="auto" w:fill="FFFFFF"/>
        </w:rPr>
        <w:t>Об уголовной ответственности за умышленное повреждение или уничтожение чужого имущества</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За умышленные уничтожение или повреждение имущества предусмотрена уголовная ответственность по ст. 167 Уголовного кодекса Российской Федерации.</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Под уничтожением имущества понимается приведение его в такое состояние, когда оно навсегда утрачивает свою хозяйственную ценность и не может быть использовано по своему назначению. Повреждение – порча, в результате которой имущество приводится лишь в частичную негодность.</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Не образует состава преступления уничтожение и повреждение собственного имущества.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Обязательным признаком преступления являются последствия в виде причинения значительного ущерба собственнику или законному владельцу имущества.</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Согласно закону значительный ущерб определяется с учетом имущественного положения гражданина (не может составлять менее пяти тысяч рублей), стоимости уничтоженного имущества или стоимости восстановления поврежденного имущества, а также значимости этого имущества для потерпевшего.</w:t>
      </w:r>
    </w:p>
    <w:p w:rsidR="005876E7" w:rsidRPr="005876E7" w:rsidRDefault="005876E7" w:rsidP="005876E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6E7">
        <w:rPr>
          <w:rFonts w:ascii="Times New Roman" w:eastAsia="Times New Roman" w:hAnsi="Times New Roman" w:cs="Times New Roman"/>
          <w:color w:val="000000" w:themeColor="text1"/>
          <w:sz w:val="28"/>
          <w:szCs w:val="28"/>
          <w:shd w:val="clear" w:color="auto" w:fill="FFFFFF"/>
          <w:lang w:eastAsia="ru-RU"/>
        </w:rPr>
        <w:t>Максимальное наказание, предусмотренное санкцией данной статьей, составляет 5 лет лишения свободы.</w:t>
      </w:r>
    </w:p>
    <w:p w:rsidR="005876E7" w:rsidRPr="005876E7" w:rsidRDefault="005876E7" w:rsidP="005876E7">
      <w:pPr>
        <w:spacing w:after="0" w:line="240" w:lineRule="auto"/>
        <w:jc w:val="both"/>
        <w:rPr>
          <w:rFonts w:ascii="Times New Roman" w:hAnsi="Times New Roman" w:cs="Times New Roman"/>
          <w:color w:val="000000" w:themeColor="text1"/>
          <w:sz w:val="28"/>
          <w:szCs w:val="28"/>
        </w:rPr>
      </w:pPr>
    </w:p>
    <w:sectPr w:rsidR="005876E7" w:rsidRPr="005876E7" w:rsidSect="00544E8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E05145"/>
    <w:rsid w:val="00156F07"/>
    <w:rsid w:val="002C36E8"/>
    <w:rsid w:val="005043EB"/>
    <w:rsid w:val="00544E8C"/>
    <w:rsid w:val="005876E7"/>
    <w:rsid w:val="00604999"/>
    <w:rsid w:val="00DE51EF"/>
    <w:rsid w:val="00E05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E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E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295012">
      <w:bodyDiv w:val="1"/>
      <w:marLeft w:val="0"/>
      <w:marRight w:val="0"/>
      <w:marTop w:val="0"/>
      <w:marBottom w:val="0"/>
      <w:divBdr>
        <w:top w:val="none" w:sz="0" w:space="0" w:color="auto"/>
        <w:left w:val="none" w:sz="0" w:space="0" w:color="auto"/>
        <w:bottom w:val="none" w:sz="0" w:space="0" w:color="auto"/>
        <w:right w:val="none" w:sz="0" w:space="0" w:color="auto"/>
      </w:divBdr>
    </w:div>
    <w:div w:id="475534548">
      <w:bodyDiv w:val="1"/>
      <w:marLeft w:val="0"/>
      <w:marRight w:val="0"/>
      <w:marTop w:val="0"/>
      <w:marBottom w:val="0"/>
      <w:divBdr>
        <w:top w:val="none" w:sz="0" w:space="0" w:color="auto"/>
        <w:left w:val="none" w:sz="0" w:space="0" w:color="auto"/>
        <w:bottom w:val="none" w:sz="0" w:space="0" w:color="auto"/>
        <w:right w:val="none" w:sz="0" w:space="0" w:color="auto"/>
      </w:divBdr>
    </w:div>
    <w:div w:id="756946324">
      <w:bodyDiv w:val="1"/>
      <w:marLeft w:val="0"/>
      <w:marRight w:val="0"/>
      <w:marTop w:val="0"/>
      <w:marBottom w:val="0"/>
      <w:divBdr>
        <w:top w:val="none" w:sz="0" w:space="0" w:color="auto"/>
        <w:left w:val="none" w:sz="0" w:space="0" w:color="auto"/>
        <w:bottom w:val="none" w:sz="0" w:space="0" w:color="auto"/>
        <w:right w:val="none" w:sz="0" w:space="0" w:color="auto"/>
      </w:divBdr>
    </w:div>
    <w:div w:id="801114894">
      <w:bodyDiv w:val="1"/>
      <w:marLeft w:val="0"/>
      <w:marRight w:val="0"/>
      <w:marTop w:val="0"/>
      <w:marBottom w:val="0"/>
      <w:divBdr>
        <w:top w:val="none" w:sz="0" w:space="0" w:color="auto"/>
        <w:left w:val="none" w:sz="0" w:space="0" w:color="auto"/>
        <w:bottom w:val="none" w:sz="0" w:space="0" w:color="auto"/>
        <w:right w:val="none" w:sz="0" w:space="0" w:color="auto"/>
      </w:divBdr>
    </w:div>
    <w:div w:id="816798395">
      <w:bodyDiv w:val="1"/>
      <w:marLeft w:val="0"/>
      <w:marRight w:val="0"/>
      <w:marTop w:val="0"/>
      <w:marBottom w:val="0"/>
      <w:divBdr>
        <w:top w:val="none" w:sz="0" w:space="0" w:color="auto"/>
        <w:left w:val="none" w:sz="0" w:space="0" w:color="auto"/>
        <w:bottom w:val="none" w:sz="0" w:space="0" w:color="auto"/>
        <w:right w:val="none" w:sz="0" w:space="0" w:color="auto"/>
      </w:divBdr>
    </w:div>
    <w:div w:id="850879618">
      <w:bodyDiv w:val="1"/>
      <w:marLeft w:val="0"/>
      <w:marRight w:val="0"/>
      <w:marTop w:val="0"/>
      <w:marBottom w:val="0"/>
      <w:divBdr>
        <w:top w:val="none" w:sz="0" w:space="0" w:color="auto"/>
        <w:left w:val="none" w:sz="0" w:space="0" w:color="auto"/>
        <w:bottom w:val="none" w:sz="0" w:space="0" w:color="auto"/>
        <w:right w:val="none" w:sz="0" w:space="0" w:color="auto"/>
      </w:divBdr>
    </w:div>
    <w:div w:id="1026449337">
      <w:bodyDiv w:val="1"/>
      <w:marLeft w:val="0"/>
      <w:marRight w:val="0"/>
      <w:marTop w:val="0"/>
      <w:marBottom w:val="0"/>
      <w:divBdr>
        <w:top w:val="none" w:sz="0" w:space="0" w:color="auto"/>
        <w:left w:val="none" w:sz="0" w:space="0" w:color="auto"/>
        <w:bottom w:val="none" w:sz="0" w:space="0" w:color="auto"/>
        <w:right w:val="none" w:sz="0" w:space="0" w:color="auto"/>
      </w:divBdr>
    </w:div>
    <w:div w:id="1114252024">
      <w:bodyDiv w:val="1"/>
      <w:marLeft w:val="0"/>
      <w:marRight w:val="0"/>
      <w:marTop w:val="0"/>
      <w:marBottom w:val="0"/>
      <w:divBdr>
        <w:top w:val="none" w:sz="0" w:space="0" w:color="auto"/>
        <w:left w:val="none" w:sz="0" w:space="0" w:color="auto"/>
        <w:bottom w:val="none" w:sz="0" w:space="0" w:color="auto"/>
        <w:right w:val="none" w:sz="0" w:space="0" w:color="auto"/>
      </w:divBdr>
    </w:div>
    <w:div w:id="1148325642">
      <w:bodyDiv w:val="1"/>
      <w:marLeft w:val="0"/>
      <w:marRight w:val="0"/>
      <w:marTop w:val="0"/>
      <w:marBottom w:val="0"/>
      <w:divBdr>
        <w:top w:val="none" w:sz="0" w:space="0" w:color="auto"/>
        <w:left w:val="none" w:sz="0" w:space="0" w:color="auto"/>
        <w:bottom w:val="none" w:sz="0" w:space="0" w:color="auto"/>
        <w:right w:val="none" w:sz="0" w:space="0" w:color="auto"/>
      </w:divBdr>
    </w:div>
    <w:div w:id="1290166803">
      <w:bodyDiv w:val="1"/>
      <w:marLeft w:val="0"/>
      <w:marRight w:val="0"/>
      <w:marTop w:val="0"/>
      <w:marBottom w:val="0"/>
      <w:divBdr>
        <w:top w:val="none" w:sz="0" w:space="0" w:color="auto"/>
        <w:left w:val="none" w:sz="0" w:space="0" w:color="auto"/>
        <w:bottom w:val="none" w:sz="0" w:space="0" w:color="auto"/>
        <w:right w:val="none" w:sz="0" w:space="0" w:color="auto"/>
      </w:divBdr>
    </w:div>
    <w:div w:id="1557549379">
      <w:bodyDiv w:val="1"/>
      <w:marLeft w:val="0"/>
      <w:marRight w:val="0"/>
      <w:marTop w:val="0"/>
      <w:marBottom w:val="0"/>
      <w:divBdr>
        <w:top w:val="none" w:sz="0" w:space="0" w:color="auto"/>
        <w:left w:val="none" w:sz="0" w:space="0" w:color="auto"/>
        <w:bottom w:val="none" w:sz="0" w:space="0" w:color="auto"/>
        <w:right w:val="none" w:sz="0" w:space="0" w:color="auto"/>
      </w:divBdr>
    </w:div>
    <w:div w:id="1708484214">
      <w:bodyDiv w:val="1"/>
      <w:marLeft w:val="0"/>
      <w:marRight w:val="0"/>
      <w:marTop w:val="0"/>
      <w:marBottom w:val="0"/>
      <w:divBdr>
        <w:top w:val="none" w:sz="0" w:space="0" w:color="auto"/>
        <w:left w:val="none" w:sz="0" w:space="0" w:color="auto"/>
        <w:bottom w:val="none" w:sz="0" w:space="0" w:color="auto"/>
        <w:right w:val="none" w:sz="0" w:space="0" w:color="auto"/>
      </w:divBdr>
    </w:div>
    <w:div w:id="1740057955">
      <w:bodyDiv w:val="1"/>
      <w:marLeft w:val="0"/>
      <w:marRight w:val="0"/>
      <w:marTop w:val="0"/>
      <w:marBottom w:val="0"/>
      <w:divBdr>
        <w:top w:val="none" w:sz="0" w:space="0" w:color="auto"/>
        <w:left w:val="none" w:sz="0" w:space="0" w:color="auto"/>
        <w:bottom w:val="none" w:sz="0" w:space="0" w:color="auto"/>
        <w:right w:val="none" w:sz="0" w:space="0" w:color="auto"/>
      </w:divBdr>
    </w:div>
    <w:div w:id="18147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5950</Words>
  <Characters>33919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2022-06-07T13:10:00Z</dcterms:created>
  <dcterms:modified xsi:type="dcterms:W3CDTF">2022-06-12T14:40:00Z</dcterms:modified>
</cp:coreProperties>
</file>