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267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1560"/>
        <w:gridCol w:w="4429"/>
      </w:tblGrid>
      <w:tr w:rsidR="008C72B6" w:rsidTr="008C72B6">
        <w:trPr>
          <w:jc w:val="center"/>
        </w:trPr>
        <w:tc>
          <w:tcPr>
            <w:tcW w:w="4678" w:type="dxa"/>
          </w:tcPr>
          <w:p w:rsidR="00266A12" w:rsidRDefault="00266A1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Башкортостан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Республиканы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8C72B6" w:rsidRDefault="008C72B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</w:t>
            </w:r>
            <w:proofErr w:type="gramStart"/>
            <w:r>
              <w:rPr>
                <w:b/>
                <w:sz w:val="20"/>
                <w:szCs w:val="20"/>
                <w:lang w:val="en-US" w:eastAsia="en-US"/>
              </w:rPr>
              <w:t>o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р</w:t>
            </w:r>
            <w:r>
              <w:rPr>
                <w:b/>
                <w:sz w:val="20"/>
                <w:szCs w:val="20"/>
                <w:lang w:val="en-US" w:eastAsia="en-US"/>
              </w:rPr>
              <w:t>o</w:t>
            </w:r>
            <w:r>
              <w:rPr>
                <w:b/>
                <w:sz w:val="20"/>
                <w:szCs w:val="20"/>
                <w:lang w:eastAsia="en-US"/>
              </w:rPr>
              <w:t xml:space="preserve"> районы</w:t>
            </w:r>
          </w:p>
          <w:p w:rsidR="008C72B6" w:rsidRDefault="008C72B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муниципаль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районын</w:t>
            </w:r>
            <w:proofErr w:type="spellEnd"/>
          </w:p>
          <w:p w:rsidR="008C72B6" w:rsidRDefault="008C72B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Бахтыбай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советы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ауыл</w:t>
            </w:r>
            <w:proofErr w:type="spellEnd"/>
          </w:p>
          <w:p w:rsidR="008C72B6" w:rsidRDefault="008C72B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Билеме</w:t>
            </w:r>
            <w:proofErr w:type="spellEnd"/>
            <w:proofErr w:type="gramStart"/>
            <w:r>
              <w:rPr>
                <w:b/>
                <w:sz w:val="20"/>
                <w:szCs w:val="20"/>
                <w:lang w:val="en-US" w:eastAsia="en-US"/>
              </w:rPr>
              <w:t>h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е Советы </w:t>
            </w:r>
          </w:p>
          <w:p w:rsidR="008C72B6" w:rsidRDefault="008C72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452476, </w:t>
            </w:r>
            <w:proofErr w:type="spellStart"/>
            <w:r w:rsidRPr="00266A12">
              <w:rPr>
                <w:sz w:val="20"/>
                <w:szCs w:val="20"/>
                <w:lang w:eastAsia="en-US"/>
              </w:rPr>
              <w:t>Бахтыбай</w:t>
            </w:r>
            <w:proofErr w:type="spellEnd"/>
            <w:r w:rsidRPr="00266A1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66A12">
              <w:rPr>
                <w:sz w:val="20"/>
                <w:szCs w:val="20"/>
                <w:lang w:eastAsia="en-US"/>
              </w:rPr>
              <w:t>ауылы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Панфилов </w:t>
            </w:r>
            <w:proofErr w:type="spellStart"/>
            <w:r>
              <w:rPr>
                <w:sz w:val="20"/>
                <w:szCs w:val="20"/>
                <w:lang w:eastAsia="en-US"/>
              </w:rPr>
              <w:t>урамы</w:t>
            </w:r>
            <w:proofErr w:type="spellEnd"/>
            <w:r>
              <w:rPr>
                <w:sz w:val="20"/>
                <w:szCs w:val="20"/>
                <w:lang w:eastAsia="en-US"/>
              </w:rPr>
              <w:t>, 17</w:t>
            </w:r>
            <w:bookmarkStart w:id="0" w:name="_GoBack"/>
            <w:bookmarkEnd w:id="0"/>
          </w:p>
          <w:p w:rsidR="008C72B6" w:rsidRDefault="008C72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 3-96-54</w:t>
            </w:r>
          </w:p>
        </w:tc>
        <w:tc>
          <w:tcPr>
            <w:tcW w:w="1560" w:type="dxa"/>
            <w:vAlign w:val="center"/>
            <w:hideMark/>
          </w:tcPr>
          <w:p w:rsidR="008C72B6" w:rsidRDefault="008C72B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object w:dxaOrig="1155" w:dyaOrig="1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68.65pt" o:ole="" fillcolor="window">
                  <v:imagedata r:id="rId5" o:title=""/>
                </v:shape>
                <o:OLEObject Type="Embed" ProgID="Word.Picture.8" ShapeID="_x0000_i1025" DrawAspect="Content" ObjectID="_1736603318" r:id="rId6"/>
              </w:object>
            </w:r>
          </w:p>
        </w:tc>
        <w:tc>
          <w:tcPr>
            <w:tcW w:w="4429" w:type="dxa"/>
          </w:tcPr>
          <w:p w:rsidR="00266A12" w:rsidRDefault="00266A12" w:rsidP="00FD26A0">
            <w:pPr>
              <w:pStyle w:val="1"/>
              <w:spacing w:before="0" w:beforeAutospacing="0" w:after="0" w:afterAutospacing="0" w:line="276" w:lineRule="auto"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Совет</w:t>
            </w:r>
            <w:r w:rsidR="00FD26A0">
              <w:rPr>
                <w:sz w:val="20"/>
              </w:rPr>
              <w:t xml:space="preserve"> </w:t>
            </w:r>
            <w:r w:rsidR="008C72B6">
              <w:rPr>
                <w:sz w:val="20"/>
                <w:szCs w:val="20"/>
              </w:rPr>
              <w:t xml:space="preserve">сельского поселения </w:t>
            </w:r>
          </w:p>
          <w:p w:rsidR="00266A12" w:rsidRDefault="008C72B6" w:rsidP="00FD26A0">
            <w:pPr>
              <w:pStyle w:val="1"/>
              <w:spacing w:before="0" w:beforeAutospacing="0" w:after="0" w:afterAutospacing="0" w:line="276" w:lineRule="auto"/>
              <w:ind w:right="-7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Бахтыбаевский</w:t>
            </w:r>
            <w:proofErr w:type="spellEnd"/>
            <w:r>
              <w:rPr>
                <w:sz w:val="20"/>
                <w:szCs w:val="20"/>
              </w:rPr>
              <w:t xml:space="preserve"> сельсовет </w:t>
            </w:r>
          </w:p>
          <w:p w:rsidR="00FD26A0" w:rsidRDefault="008C72B6" w:rsidP="00FD26A0">
            <w:pPr>
              <w:pStyle w:val="1"/>
              <w:spacing w:before="0" w:beforeAutospacing="0" w:after="0" w:afterAutospacing="0" w:line="276" w:lineRule="auto"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района</w:t>
            </w:r>
          </w:p>
          <w:p w:rsidR="008C72B6" w:rsidRPr="00FD26A0" w:rsidRDefault="008C72B6" w:rsidP="00FD26A0">
            <w:pPr>
              <w:pStyle w:val="1"/>
              <w:spacing w:before="0" w:beforeAutospacing="0" w:after="0" w:afterAutospacing="0" w:line="276" w:lineRule="auto"/>
              <w:ind w:right="-70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Бирский район</w:t>
            </w:r>
          </w:p>
          <w:p w:rsidR="008C72B6" w:rsidRDefault="008C72B6">
            <w:pPr>
              <w:spacing w:line="276" w:lineRule="auto"/>
              <w:ind w:right="-7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Республики Башкортостан</w:t>
            </w:r>
          </w:p>
          <w:p w:rsidR="008C72B6" w:rsidRDefault="008C72B6">
            <w:pPr>
              <w:spacing w:line="276" w:lineRule="auto"/>
              <w:ind w:right="-7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452476, </w:t>
            </w:r>
            <w:proofErr w:type="spellStart"/>
            <w:r>
              <w:rPr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sz w:val="20"/>
                <w:szCs w:val="20"/>
                <w:lang w:eastAsia="en-US"/>
              </w:rPr>
              <w:t>.Б</w:t>
            </w:r>
            <w:proofErr w:type="gramEnd"/>
            <w:r>
              <w:rPr>
                <w:sz w:val="20"/>
                <w:szCs w:val="20"/>
                <w:lang w:eastAsia="en-US"/>
              </w:rPr>
              <w:t>ахтыбаево</w:t>
            </w:r>
            <w:proofErr w:type="spellEnd"/>
            <w:r>
              <w:rPr>
                <w:sz w:val="20"/>
                <w:szCs w:val="20"/>
                <w:lang w:eastAsia="en-US"/>
              </w:rPr>
              <w:t>, ул. Панфилова,д.17</w:t>
            </w:r>
          </w:p>
          <w:p w:rsidR="008C72B6" w:rsidRDefault="008C72B6">
            <w:pPr>
              <w:spacing w:line="276" w:lineRule="auto"/>
              <w:ind w:right="-7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тел. 3-96-54. </w:t>
            </w:r>
          </w:p>
        </w:tc>
      </w:tr>
    </w:tbl>
    <w:p w:rsidR="008C72B6" w:rsidRDefault="008C72B6" w:rsidP="008C72B6">
      <w:pPr>
        <w:rPr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-467360</wp:posOffset>
                </wp:positionH>
                <wp:positionV relativeFrom="paragraph">
                  <wp:posOffset>109220</wp:posOffset>
                </wp:positionV>
                <wp:extent cx="6645910" cy="0"/>
                <wp:effectExtent l="0" t="0" r="2159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5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36.8pt;margin-top:8.6pt;width:523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"/>
            </w:pict>
          </mc:Fallback>
        </mc:AlternateContent>
      </w:r>
    </w:p>
    <w:p w:rsidR="008C72B6" w:rsidRDefault="00FD26A0" w:rsidP="00FD26A0">
      <w:pPr>
        <w:pStyle w:val="2"/>
        <w:tabs>
          <w:tab w:val="left" w:pos="55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8C72B6">
        <w:rPr>
          <w:sz w:val="28"/>
          <w:szCs w:val="28"/>
        </w:rPr>
        <w:t>Четвертый созыв</w:t>
      </w:r>
    </w:p>
    <w:p w:rsidR="008C72B6" w:rsidRPr="00A33F0C" w:rsidRDefault="008C72B6" w:rsidP="008C72B6">
      <w:pPr>
        <w:pStyle w:val="a3"/>
        <w:ind w:firstLine="426"/>
        <w:rPr>
          <w:b w:val="0"/>
          <w:sz w:val="28"/>
        </w:rPr>
      </w:pPr>
      <w:r>
        <w:rPr>
          <w:sz w:val="28"/>
        </w:rPr>
        <w:t xml:space="preserve">                                      </w:t>
      </w:r>
      <w:r w:rsidR="00CE59F9">
        <w:rPr>
          <w:sz w:val="28"/>
        </w:rPr>
        <w:t xml:space="preserve">                     </w:t>
      </w:r>
      <w:r w:rsidR="00C21AF9">
        <w:rPr>
          <w:sz w:val="28"/>
        </w:rPr>
        <w:t xml:space="preserve">     </w:t>
      </w:r>
      <w:r w:rsidR="00FD26A0">
        <w:rPr>
          <w:sz w:val="28"/>
        </w:rPr>
        <w:tab/>
        <w:t xml:space="preserve">  </w:t>
      </w:r>
      <w:r w:rsidR="00A33F0C">
        <w:rPr>
          <w:b w:val="0"/>
          <w:sz w:val="28"/>
        </w:rPr>
        <w:t xml:space="preserve">Тридцать </w:t>
      </w:r>
      <w:r w:rsidR="00B47BFE">
        <w:rPr>
          <w:b w:val="0"/>
          <w:sz w:val="28"/>
        </w:rPr>
        <w:t xml:space="preserve"> </w:t>
      </w:r>
      <w:r w:rsidR="00C21AF9">
        <w:rPr>
          <w:b w:val="0"/>
          <w:sz w:val="28"/>
        </w:rPr>
        <w:t>третье</w:t>
      </w:r>
      <w:r w:rsidRPr="00A33F0C">
        <w:rPr>
          <w:b w:val="0"/>
          <w:sz w:val="28"/>
        </w:rPr>
        <w:t xml:space="preserve">  заседание</w:t>
      </w:r>
    </w:p>
    <w:p w:rsidR="008C72B6" w:rsidRDefault="008C72B6" w:rsidP="008C72B6">
      <w:pPr>
        <w:pStyle w:val="a3"/>
        <w:ind w:firstLine="426"/>
        <w:rPr>
          <w:sz w:val="28"/>
        </w:rPr>
      </w:pPr>
    </w:p>
    <w:p w:rsidR="008C72B6" w:rsidRDefault="00522378" w:rsidP="008C72B6">
      <w:pPr>
        <w:tabs>
          <w:tab w:val="left" w:pos="284"/>
        </w:tabs>
        <w:rPr>
          <w:b/>
          <w:noProof/>
          <w:w w:val="101"/>
          <w:sz w:val="28"/>
          <w:szCs w:val="28"/>
        </w:rPr>
      </w:pPr>
      <w:r>
        <w:rPr>
          <w:b/>
          <w:noProof/>
          <w:spacing w:val="50"/>
          <w:w w:val="101"/>
          <w:sz w:val="28"/>
          <w:szCs w:val="28"/>
        </w:rPr>
        <w:t xml:space="preserve">     </w:t>
      </w:r>
      <w:r w:rsidR="008C72B6">
        <w:rPr>
          <w:b/>
          <w:noProof/>
          <w:spacing w:val="50"/>
          <w:w w:val="101"/>
          <w:sz w:val="28"/>
          <w:szCs w:val="28"/>
        </w:rPr>
        <w:t>КАРАР</w:t>
      </w:r>
      <w:r w:rsidR="008C72B6">
        <w:rPr>
          <w:b/>
          <w:noProof/>
          <w:w w:val="101"/>
          <w:sz w:val="28"/>
          <w:szCs w:val="28"/>
        </w:rPr>
        <w:t xml:space="preserve">                                                                      РЕШЕНИЕ</w:t>
      </w:r>
    </w:p>
    <w:tbl>
      <w:tblPr>
        <w:tblpPr w:leftFromText="180" w:rightFromText="180" w:vertAnchor="text" w:horzAnchor="margin" w:tblpXSpec="center" w:tblpY="253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8"/>
      </w:tblGrid>
      <w:tr w:rsidR="00FD26A0" w:rsidRPr="00AE187C" w:rsidTr="00FD26A0">
        <w:trPr>
          <w:trHeight w:val="1012"/>
        </w:trPr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26A0" w:rsidRPr="00AE187C" w:rsidRDefault="00FD26A0" w:rsidP="00FD26A0">
            <w:pPr>
              <w:jc w:val="center"/>
              <w:rPr>
                <w:b/>
              </w:rPr>
            </w:pPr>
            <w:r w:rsidRPr="00AE187C">
              <w:rPr>
                <w:b/>
              </w:rPr>
              <w:t xml:space="preserve">О принятии муниципального недвижимого имущества в собственность сельского поселения </w:t>
            </w:r>
            <w:proofErr w:type="spellStart"/>
            <w:r w:rsidRPr="00AE187C">
              <w:rPr>
                <w:b/>
              </w:rPr>
              <w:t>Бахтыбаевский</w:t>
            </w:r>
            <w:proofErr w:type="spellEnd"/>
            <w:r w:rsidRPr="00AE187C">
              <w:rPr>
                <w:b/>
              </w:rPr>
              <w:t xml:space="preserve"> сельсовет муниципального района Бирский район Республики Башкортостан </w:t>
            </w:r>
          </w:p>
        </w:tc>
      </w:tr>
    </w:tbl>
    <w:p w:rsidR="00FD26A0" w:rsidRPr="00AE187C" w:rsidRDefault="00FD26A0" w:rsidP="00AE187C">
      <w:pPr>
        <w:autoSpaceDE w:val="0"/>
        <w:autoSpaceDN w:val="0"/>
        <w:adjustRightInd w:val="0"/>
        <w:ind w:firstLine="708"/>
        <w:jc w:val="both"/>
      </w:pPr>
      <w:proofErr w:type="gramStart"/>
      <w:r w:rsidRPr="00AE187C">
        <w:t xml:space="preserve">Руководствуясь Федеральным законом 06 октября 2013 года № 131-ФЗ «Об общих принципах организации местного самоуправления в Российской Федерации», Законом Республики Башкортостан от 18 марта 2005 года № 162-з «О местном самоуправлении в Республике Башкортостан», в соответствии с Порядком оформления права муниципальной собственности сельского поселения </w:t>
      </w:r>
      <w:proofErr w:type="spellStart"/>
      <w:r w:rsidRPr="00AE187C">
        <w:t>Бахтыбаевский</w:t>
      </w:r>
      <w:proofErr w:type="spellEnd"/>
      <w:r w:rsidRPr="00AE187C">
        <w:t xml:space="preserve"> сельсовет муниципального района Бирский район Республики Башкортостан на муниципальное имущество, утвержденным Решением Совета сельского поселения </w:t>
      </w:r>
      <w:proofErr w:type="spellStart"/>
      <w:r w:rsidRPr="00AE187C">
        <w:t>Бахтыбаевский</w:t>
      </w:r>
      <w:proofErr w:type="spellEnd"/>
      <w:r w:rsidRPr="00AE187C">
        <w:t xml:space="preserve"> сельсовет</w:t>
      </w:r>
      <w:proofErr w:type="gramEnd"/>
      <w:r w:rsidRPr="00AE187C">
        <w:t xml:space="preserve"> муниципального района Бирский район Республики Башкортостан от 17 ноября 2006 года № 39, Решением Совета муниципального района Бирский район Республики Башкортостан от 15 сентября 2022 года № 262 ПОСТАНОВЛЯЮ:</w:t>
      </w:r>
    </w:p>
    <w:p w:rsidR="00FD26A0" w:rsidRPr="00AE187C" w:rsidRDefault="00FD26A0" w:rsidP="00FD26A0">
      <w:pPr>
        <w:autoSpaceDE w:val="0"/>
        <w:autoSpaceDN w:val="0"/>
        <w:adjustRightInd w:val="0"/>
        <w:ind w:firstLine="709"/>
        <w:jc w:val="both"/>
      </w:pPr>
      <w:r w:rsidRPr="00AE187C">
        <w:t xml:space="preserve">1. Принять в собственность муниципального образования сельского поселения </w:t>
      </w:r>
      <w:proofErr w:type="spellStart"/>
      <w:r w:rsidRPr="00AE187C">
        <w:t>Бахтыбаевский</w:t>
      </w:r>
      <w:proofErr w:type="spellEnd"/>
      <w:r w:rsidRPr="00AE187C">
        <w:t xml:space="preserve"> сельсовет муниципального района Бирский район Республики Башкортостан недвижимое имущество, находящееся в собственности муниципального района Бирский район Республики Башкортостан, согласно приложению.</w:t>
      </w:r>
    </w:p>
    <w:p w:rsidR="00FD26A0" w:rsidRPr="00AE187C" w:rsidRDefault="00FD26A0" w:rsidP="00FD26A0">
      <w:pPr>
        <w:autoSpaceDE w:val="0"/>
        <w:autoSpaceDN w:val="0"/>
        <w:adjustRightInd w:val="0"/>
        <w:ind w:firstLine="709"/>
        <w:jc w:val="both"/>
      </w:pPr>
      <w:r w:rsidRPr="00AE187C">
        <w:t xml:space="preserve">2. Принятое имущество, указанное в п.1 настоящего постановления, отнести к муниципальной собственности сельского поселения </w:t>
      </w:r>
      <w:proofErr w:type="spellStart"/>
      <w:r w:rsidRPr="00AE187C">
        <w:t>Бахтыбаевский</w:t>
      </w:r>
      <w:proofErr w:type="spellEnd"/>
      <w:r w:rsidRPr="00AE187C">
        <w:t xml:space="preserve"> сельсовет муниципального района Бирский район Республики Башкортостан.</w:t>
      </w:r>
    </w:p>
    <w:p w:rsidR="00FD26A0" w:rsidRPr="00AE187C" w:rsidRDefault="00FD26A0" w:rsidP="00FD26A0">
      <w:pPr>
        <w:autoSpaceDE w:val="0"/>
        <w:autoSpaceDN w:val="0"/>
        <w:adjustRightInd w:val="0"/>
        <w:ind w:firstLine="709"/>
        <w:jc w:val="both"/>
      </w:pPr>
      <w:r w:rsidRPr="00AE187C">
        <w:t xml:space="preserve">3. Муниципальному образованию сельское поселение </w:t>
      </w:r>
      <w:proofErr w:type="spellStart"/>
      <w:r w:rsidRPr="00AE187C">
        <w:t>Бахтыбаевский</w:t>
      </w:r>
      <w:proofErr w:type="spellEnd"/>
      <w:r w:rsidRPr="00AE187C">
        <w:t xml:space="preserve"> сельсовет муниципального района Бирский район Республики Башкортостан в установленном законом порядке представить документы для внесения изменений в Реестр муниципального имущества муниципального района Бирский район Республики Башкортостан</w:t>
      </w:r>
    </w:p>
    <w:p w:rsidR="00FD26A0" w:rsidRPr="00AE187C" w:rsidRDefault="00FD26A0" w:rsidP="00FD26A0">
      <w:pPr>
        <w:keepNext/>
        <w:outlineLvl w:val="4"/>
      </w:pPr>
    </w:p>
    <w:p w:rsidR="00FD26A0" w:rsidRPr="00AE187C" w:rsidRDefault="00FD26A0" w:rsidP="00AE187C">
      <w:pPr>
        <w:pStyle w:val="a8"/>
      </w:pPr>
      <w:r w:rsidRPr="00AE187C">
        <w:t xml:space="preserve">Глава сельского поселения </w:t>
      </w:r>
    </w:p>
    <w:p w:rsidR="00FD26A0" w:rsidRPr="00AE187C" w:rsidRDefault="00FD26A0" w:rsidP="00AE187C">
      <w:pPr>
        <w:pStyle w:val="a8"/>
      </w:pPr>
      <w:proofErr w:type="spellStart"/>
      <w:r w:rsidRPr="00AE187C">
        <w:t>Бахтыбаевский</w:t>
      </w:r>
      <w:proofErr w:type="spellEnd"/>
      <w:r w:rsidRPr="00AE187C">
        <w:t xml:space="preserve"> сельсовет </w:t>
      </w:r>
    </w:p>
    <w:p w:rsidR="00FD26A0" w:rsidRPr="00AE187C" w:rsidRDefault="00FD26A0" w:rsidP="00AE187C">
      <w:pPr>
        <w:pStyle w:val="a8"/>
      </w:pPr>
      <w:r w:rsidRPr="00AE187C">
        <w:t xml:space="preserve">муниципального района Бирский район </w:t>
      </w:r>
    </w:p>
    <w:p w:rsidR="00FD26A0" w:rsidRPr="00AE187C" w:rsidRDefault="00FD26A0" w:rsidP="00AE187C">
      <w:pPr>
        <w:pStyle w:val="a8"/>
      </w:pPr>
      <w:r w:rsidRPr="00AE187C">
        <w:t xml:space="preserve">Республики Башкортостан                                                 </w:t>
      </w:r>
      <w:proofErr w:type="spellStart"/>
      <w:r w:rsidRPr="00AE187C">
        <w:t>Р.Р.Байрамов</w:t>
      </w:r>
      <w:proofErr w:type="spellEnd"/>
    </w:p>
    <w:p w:rsidR="00FD26A0" w:rsidRPr="00AE187C" w:rsidRDefault="00FD26A0" w:rsidP="00AE187C">
      <w:pPr>
        <w:pStyle w:val="a8"/>
      </w:pPr>
    </w:p>
    <w:p w:rsidR="00FD26A0" w:rsidRPr="00AE187C" w:rsidRDefault="00D86D53" w:rsidP="00FD26A0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D26A0" w:rsidRPr="00AE187C">
        <w:rPr>
          <w:sz w:val="24"/>
          <w:szCs w:val="24"/>
        </w:rPr>
        <w:t xml:space="preserve">с. </w:t>
      </w:r>
      <w:proofErr w:type="spellStart"/>
      <w:r w:rsidR="00FD26A0" w:rsidRPr="00AE187C">
        <w:rPr>
          <w:sz w:val="24"/>
          <w:szCs w:val="24"/>
        </w:rPr>
        <w:t>Бахтыбаево</w:t>
      </w:r>
      <w:proofErr w:type="spellEnd"/>
      <w:r w:rsidR="00FD26A0" w:rsidRPr="00AE187C">
        <w:rPr>
          <w:sz w:val="24"/>
          <w:szCs w:val="24"/>
        </w:rPr>
        <w:tab/>
      </w:r>
    </w:p>
    <w:p w:rsidR="00FD26A0" w:rsidRPr="00AE187C" w:rsidRDefault="00D86D53" w:rsidP="00FD26A0">
      <w:pPr>
        <w:pStyle w:val="3"/>
        <w:rPr>
          <w:sz w:val="24"/>
          <w:szCs w:val="24"/>
        </w:rPr>
      </w:pPr>
      <w:r>
        <w:rPr>
          <w:sz w:val="24"/>
          <w:szCs w:val="24"/>
        </w:rPr>
        <w:t>30</w:t>
      </w:r>
      <w:r w:rsidR="00FD26A0" w:rsidRPr="00AE187C">
        <w:rPr>
          <w:sz w:val="24"/>
          <w:szCs w:val="24"/>
        </w:rPr>
        <w:t xml:space="preserve"> сентября 2022 года</w:t>
      </w:r>
    </w:p>
    <w:p w:rsidR="00FD26A0" w:rsidRPr="00AE187C" w:rsidRDefault="00FD26A0" w:rsidP="00AE187C">
      <w:pPr>
        <w:pStyle w:val="3"/>
        <w:ind w:left="0"/>
        <w:rPr>
          <w:sz w:val="24"/>
          <w:szCs w:val="24"/>
        </w:rPr>
      </w:pPr>
      <w:r w:rsidRPr="00AE187C">
        <w:rPr>
          <w:sz w:val="24"/>
          <w:szCs w:val="24"/>
        </w:rPr>
        <w:t xml:space="preserve">   </w:t>
      </w:r>
      <w:r w:rsidR="00D86D53">
        <w:rPr>
          <w:sz w:val="24"/>
          <w:szCs w:val="24"/>
        </w:rPr>
        <w:t xml:space="preserve"> </w:t>
      </w:r>
      <w:r w:rsidRPr="00AE187C">
        <w:rPr>
          <w:sz w:val="24"/>
          <w:szCs w:val="24"/>
        </w:rPr>
        <w:t xml:space="preserve"> </w:t>
      </w:r>
      <w:r w:rsidR="00AE187C">
        <w:rPr>
          <w:sz w:val="24"/>
          <w:szCs w:val="24"/>
        </w:rPr>
        <w:t>№ 245</w:t>
      </w:r>
    </w:p>
    <w:tbl>
      <w:tblPr>
        <w:tblW w:w="3818" w:type="dxa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18"/>
      </w:tblGrid>
      <w:tr w:rsidR="00FD26A0" w:rsidRPr="00FD26A0" w:rsidTr="004C384F">
        <w:trPr>
          <w:trHeight w:val="617"/>
        </w:trPr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</w:tcPr>
          <w:p w:rsidR="00FD26A0" w:rsidRPr="00FD26A0" w:rsidRDefault="00FD26A0" w:rsidP="00FD26A0">
            <w:pPr>
              <w:rPr>
                <w:color w:val="FF0000"/>
                <w:sz w:val="20"/>
                <w:szCs w:val="20"/>
              </w:rPr>
            </w:pPr>
            <w:r w:rsidRPr="00FD26A0">
              <w:rPr>
                <w:sz w:val="26"/>
                <w:szCs w:val="26"/>
              </w:rPr>
              <w:lastRenderedPageBreak/>
              <w:br w:type="page"/>
            </w:r>
            <w:r w:rsidRPr="00FD26A0">
              <w:rPr>
                <w:color w:val="FF0000"/>
                <w:sz w:val="20"/>
                <w:szCs w:val="20"/>
              </w:rPr>
              <w:br w:type="page"/>
            </w:r>
          </w:p>
          <w:p w:rsidR="00FD26A0" w:rsidRPr="00FD26A0" w:rsidRDefault="00FD26A0" w:rsidP="00FD26A0">
            <w:pPr>
              <w:rPr>
                <w:color w:val="FF0000"/>
                <w:sz w:val="20"/>
                <w:szCs w:val="20"/>
              </w:rPr>
            </w:pPr>
          </w:p>
          <w:p w:rsidR="00FD26A0" w:rsidRPr="00FD26A0" w:rsidRDefault="00FD26A0" w:rsidP="00FD26A0">
            <w:r w:rsidRPr="00FD26A0">
              <w:t xml:space="preserve">Приложение </w:t>
            </w:r>
          </w:p>
          <w:p w:rsidR="00FD26A0" w:rsidRPr="00FD26A0" w:rsidRDefault="00FD26A0" w:rsidP="00FD26A0">
            <w:r>
              <w:t>к решению совета</w:t>
            </w:r>
            <w:r w:rsidRPr="00FD26A0">
              <w:t xml:space="preserve"> сельского поселения </w:t>
            </w:r>
            <w:proofErr w:type="spellStart"/>
            <w:r w:rsidRPr="00FD26A0">
              <w:t>Бахтыбаевский</w:t>
            </w:r>
            <w:proofErr w:type="spellEnd"/>
            <w:r w:rsidRPr="00FD26A0">
              <w:t xml:space="preserve"> сельсовет муниципального района Бирский район Республики Башкортостан</w:t>
            </w:r>
          </w:p>
          <w:p w:rsidR="00FD26A0" w:rsidRPr="00FD26A0" w:rsidRDefault="00FD26A0" w:rsidP="00FD26A0">
            <w:r w:rsidRPr="00FD26A0">
              <w:t>от «</w:t>
            </w:r>
            <w:r w:rsidR="007E1DC0">
              <w:t>30</w:t>
            </w:r>
            <w:r w:rsidRPr="00FD26A0">
              <w:t>» сентября 2022</w:t>
            </w:r>
            <w:r w:rsidR="007E1DC0">
              <w:t xml:space="preserve"> </w:t>
            </w:r>
            <w:r w:rsidRPr="00FD26A0">
              <w:t>г. №</w:t>
            </w:r>
            <w:r w:rsidRPr="00FD26A0">
              <w:rPr>
                <w:color w:val="FF0000"/>
              </w:rPr>
              <w:t xml:space="preserve"> </w:t>
            </w:r>
            <w:r>
              <w:t>245</w:t>
            </w:r>
          </w:p>
          <w:p w:rsidR="00FD26A0" w:rsidRPr="00FD26A0" w:rsidRDefault="00FD26A0" w:rsidP="00FD26A0">
            <w:pPr>
              <w:rPr>
                <w:color w:val="FF0000"/>
              </w:rPr>
            </w:pPr>
          </w:p>
        </w:tc>
      </w:tr>
    </w:tbl>
    <w:p w:rsidR="00FD26A0" w:rsidRPr="00FD26A0" w:rsidRDefault="00FD26A0" w:rsidP="00FD26A0">
      <w:pPr>
        <w:jc w:val="center"/>
      </w:pPr>
    </w:p>
    <w:p w:rsidR="00FD26A0" w:rsidRPr="00FD26A0" w:rsidRDefault="00FD26A0" w:rsidP="00FD26A0">
      <w:pPr>
        <w:jc w:val="center"/>
      </w:pPr>
      <w:r w:rsidRPr="00FD26A0">
        <w:t>ПЕРЕЧЕНЬ</w:t>
      </w:r>
    </w:p>
    <w:p w:rsidR="00FD26A0" w:rsidRPr="00FD26A0" w:rsidRDefault="00FD26A0" w:rsidP="00FD26A0">
      <w:pPr>
        <w:jc w:val="center"/>
      </w:pPr>
      <w:r w:rsidRPr="00FD26A0">
        <w:t>объектов муниципального имущества, находящихся в собственности</w:t>
      </w:r>
    </w:p>
    <w:p w:rsidR="00FD26A0" w:rsidRPr="00FD26A0" w:rsidRDefault="00FD26A0" w:rsidP="00FD26A0">
      <w:pPr>
        <w:jc w:val="center"/>
      </w:pPr>
      <w:r w:rsidRPr="00FD26A0">
        <w:t>муниципального района Бирский район Республики Башкортостан</w:t>
      </w:r>
    </w:p>
    <w:p w:rsidR="00FD26A0" w:rsidRDefault="00FD26A0" w:rsidP="00FD26A0">
      <w:pPr>
        <w:jc w:val="center"/>
      </w:pPr>
      <w:proofErr w:type="gramStart"/>
      <w:r w:rsidRPr="00FD26A0">
        <w:t>передаваемых</w:t>
      </w:r>
      <w:proofErr w:type="gramEnd"/>
      <w:r w:rsidRPr="00FD26A0">
        <w:t xml:space="preserve"> в муниципальную собственность </w:t>
      </w:r>
      <w:r>
        <w:t xml:space="preserve"> Совета с</w:t>
      </w:r>
      <w:r w:rsidRPr="00FD26A0">
        <w:t xml:space="preserve">ельского поселения </w:t>
      </w:r>
      <w:proofErr w:type="spellStart"/>
      <w:r w:rsidRPr="00FD26A0">
        <w:t>Бахтыбаевский</w:t>
      </w:r>
      <w:proofErr w:type="spellEnd"/>
      <w:r w:rsidRPr="00FD26A0">
        <w:t xml:space="preserve"> сельсовет муниципального района Бирский район </w:t>
      </w:r>
    </w:p>
    <w:p w:rsidR="00FD26A0" w:rsidRPr="00FD26A0" w:rsidRDefault="00FD26A0" w:rsidP="00FD26A0">
      <w:pPr>
        <w:jc w:val="center"/>
      </w:pPr>
      <w:r w:rsidRPr="00FD26A0">
        <w:t>Республики Башкортостан</w:t>
      </w:r>
    </w:p>
    <w:p w:rsidR="00FD26A0" w:rsidRPr="00FD26A0" w:rsidRDefault="00FD26A0" w:rsidP="00FD26A0">
      <w:pPr>
        <w:spacing w:line="360" w:lineRule="auto"/>
        <w:rPr>
          <w:sz w:val="18"/>
          <w:szCs w:val="18"/>
        </w:rPr>
      </w:pPr>
      <w:r w:rsidRPr="00FD26A0">
        <w:rPr>
          <w:sz w:val="18"/>
          <w:szCs w:val="18"/>
        </w:rPr>
        <w:tab/>
      </w:r>
      <w:r w:rsidRPr="00FD26A0">
        <w:rPr>
          <w:sz w:val="18"/>
          <w:szCs w:val="18"/>
        </w:rPr>
        <w:tab/>
      </w:r>
      <w:r w:rsidRPr="00FD26A0">
        <w:rPr>
          <w:sz w:val="18"/>
          <w:szCs w:val="18"/>
        </w:rPr>
        <w:tab/>
      </w:r>
      <w:r w:rsidRPr="00FD26A0">
        <w:rPr>
          <w:sz w:val="18"/>
          <w:szCs w:val="18"/>
        </w:rPr>
        <w:tab/>
      </w:r>
      <w:r w:rsidRPr="00FD26A0">
        <w:rPr>
          <w:sz w:val="18"/>
          <w:szCs w:val="18"/>
        </w:rPr>
        <w:tab/>
      </w:r>
      <w:r w:rsidRPr="00FD26A0">
        <w:rPr>
          <w:sz w:val="18"/>
          <w:szCs w:val="18"/>
        </w:rPr>
        <w:tab/>
      </w:r>
      <w:r w:rsidRPr="00FD26A0">
        <w:rPr>
          <w:sz w:val="18"/>
          <w:szCs w:val="18"/>
        </w:rPr>
        <w:tab/>
      </w:r>
      <w:r w:rsidRPr="00FD26A0">
        <w:rPr>
          <w:sz w:val="18"/>
          <w:szCs w:val="18"/>
        </w:rPr>
        <w:tab/>
      </w:r>
      <w:r w:rsidRPr="00FD26A0">
        <w:rPr>
          <w:sz w:val="18"/>
          <w:szCs w:val="18"/>
        </w:rPr>
        <w:tab/>
      </w:r>
      <w:r w:rsidRPr="00FD26A0">
        <w:rPr>
          <w:sz w:val="18"/>
          <w:szCs w:val="18"/>
        </w:rPr>
        <w:tab/>
      </w:r>
    </w:p>
    <w:p w:rsidR="00FD26A0" w:rsidRPr="00FD26A0" w:rsidRDefault="00FD26A0" w:rsidP="00FD26A0">
      <w:pPr>
        <w:spacing w:line="360" w:lineRule="auto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D26A0">
        <w:t xml:space="preserve">по состоянию на 20 июня 2022 года </w:t>
      </w:r>
    </w:p>
    <w:tbl>
      <w:tblPr>
        <w:tblW w:w="9733" w:type="dxa"/>
        <w:tblInd w:w="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654"/>
        <w:gridCol w:w="2409"/>
        <w:gridCol w:w="1985"/>
        <w:gridCol w:w="850"/>
        <w:gridCol w:w="1276"/>
        <w:gridCol w:w="992"/>
      </w:tblGrid>
      <w:tr w:rsidR="00FD26A0" w:rsidRPr="00FD26A0" w:rsidTr="004C384F">
        <w:trPr>
          <w:trHeight w:val="243"/>
          <w:tblHeader/>
        </w:trPr>
        <w:tc>
          <w:tcPr>
            <w:tcW w:w="567" w:type="dxa"/>
          </w:tcPr>
          <w:p w:rsidR="00FD26A0" w:rsidRPr="00FD26A0" w:rsidRDefault="00FD26A0" w:rsidP="00FD26A0">
            <w:pPr>
              <w:jc w:val="center"/>
              <w:rPr>
                <w:sz w:val="18"/>
                <w:szCs w:val="18"/>
              </w:rPr>
            </w:pPr>
            <w:r w:rsidRPr="00FD26A0">
              <w:rPr>
                <w:sz w:val="18"/>
                <w:szCs w:val="18"/>
              </w:rPr>
              <w:t>№</w:t>
            </w:r>
          </w:p>
        </w:tc>
        <w:tc>
          <w:tcPr>
            <w:tcW w:w="1654" w:type="dxa"/>
          </w:tcPr>
          <w:p w:rsidR="00FD26A0" w:rsidRPr="00FD26A0" w:rsidRDefault="00FD26A0" w:rsidP="00FD26A0">
            <w:pPr>
              <w:jc w:val="center"/>
              <w:rPr>
                <w:sz w:val="18"/>
                <w:szCs w:val="18"/>
              </w:rPr>
            </w:pPr>
            <w:r w:rsidRPr="00FD26A0">
              <w:rPr>
                <w:sz w:val="18"/>
                <w:szCs w:val="18"/>
              </w:rPr>
              <w:t>Наименование объекта (краткая характеристика)</w:t>
            </w:r>
          </w:p>
        </w:tc>
        <w:tc>
          <w:tcPr>
            <w:tcW w:w="2409" w:type="dxa"/>
          </w:tcPr>
          <w:p w:rsidR="00FD26A0" w:rsidRPr="00FD26A0" w:rsidRDefault="00FD26A0" w:rsidP="00FD26A0">
            <w:pPr>
              <w:jc w:val="center"/>
              <w:rPr>
                <w:sz w:val="18"/>
                <w:szCs w:val="18"/>
              </w:rPr>
            </w:pPr>
            <w:r w:rsidRPr="00FD26A0">
              <w:rPr>
                <w:sz w:val="18"/>
                <w:szCs w:val="18"/>
              </w:rPr>
              <w:t>Местонахождение объекта</w:t>
            </w:r>
          </w:p>
        </w:tc>
        <w:tc>
          <w:tcPr>
            <w:tcW w:w="1985" w:type="dxa"/>
          </w:tcPr>
          <w:p w:rsidR="00FD26A0" w:rsidRPr="00FD26A0" w:rsidRDefault="00FD26A0" w:rsidP="00FD26A0">
            <w:pPr>
              <w:jc w:val="center"/>
              <w:rPr>
                <w:sz w:val="18"/>
                <w:szCs w:val="18"/>
              </w:rPr>
            </w:pPr>
            <w:r w:rsidRPr="00FD26A0">
              <w:rPr>
                <w:sz w:val="18"/>
                <w:szCs w:val="18"/>
              </w:rPr>
              <w:t>Кадастровый номер/инвентарный номер</w:t>
            </w:r>
          </w:p>
        </w:tc>
        <w:tc>
          <w:tcPr>
            <w:tcW w:w="850" w:type="dxa"/>
          </w:tcPr>
          <w:p w:rsidR="00FD26A0" w:rsidRPr="00FD26A0" w:rsidRDefault="00FD26A0" w:rsidP="00FD26A0">
            <w:pPr>
              <w:jc w:val="center"/>
              <w:rPr>
                <w:sz w:val="18"/>
                <w:szCs w:val="18"/>
              </w:rPr>
            </w:pPr>
            <w:r w:rsidRPr="00FD26A0">
              <w:rPr>
                <w:sz w:val="18"/>
                <w:szCs w:val="18"/>
              </w:rPr>
              <w:t xml:space="preserve">Общая площадь, </w:t>
            </w:r>
            <w:proofErr w:type="spellStart"/>
            <w:r w:rsidRPr="00FD26A0">
              <w:rPr>
                <w:sz w:val="18"/>
                <w:szCs w:val="18"/>
              </w:rPr>
              <w:t>кв.м</w:t>
            </w:r>
            <w:proofErr w:type="spellEnd"/>
            <w:r w:rsidRPr="00FD26A0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FD26A0" w:rsidRPr="00FD26A0" w:rsidRDefault="00FD26A0" w:rsidP="00FD26A0">
            <w:pPr>
              <w:jc w:val="center"/>
              <w:rPr>
                <w:sz w:val="18"/>
                <w:szCs w:val="18"/>
              </w:rPr>
            </w:pPr>
            <w:r w:rsidRPr="00FD26A0">
              <w:rPr>
                <w:sz w:val="18"/>
                <w:szCs w:val="18"/>
              </w:rPr>
              <w:t>Балансовая</w:t>
            </w:r>
          </w:p>
          <w:p w:rsidR="00FD26A0" w:rsidRPr="00FD26A0" w:rsidRDefault="00FD26A0" w:rsidP="00FD26A0">
            <w:pPr>
              <w:jc w:val="center"/>
              <w:rPr>
                <w:sz w:val="18"/>
                <w:szCs w:val="18"/>
              </w:rPr>
            </w:pPr>
            <w:r w:rsidRPr="00FD26A0">
              <w:rPr>
                <w:sz w:val="18"/>
                <w:szCs w:val="18"/>
              </w:rPr>
              <w:t>стоимость,</w:t>
            </w:r>
          </w:p>
          <w:p w:rsidR="00FD26A0" w:rsidRPr="00FD26A0" w:rsidRDefault="00FD26A0" w:rsidP="00FD26A0">
            <w:pPr>
              <w:jc w:val="center"/>
              <w:rPr>
                <w:sz w:val="18"/>
                <w:szCs w:val="18"/>
              </w:rPr>
            </w:pPr>
            <w:r w:rsidRPr="00FD26A0">
              <w:rPr>
                <w:sz w:val="18"/>
                <w:szCs w:val="18"/>
              </w:rPr>
              <w:t>рублей</w:t>
            </w:r>
          </w:p>
        </w:tc>
        <w:tc>
          <w:tcPr>
            <w:tcW w:w="992" w:type="dxa"/>
          </w:tcPr>
          <w:p w:rsidR="00FD26A0" w:rsidRPr="00FD26A0" w:rsidRDefault="00FD26A0" w:rsidP="00FD26A0">
            <w:pPr>
              <w:jc w:val="center"/>
              <w:rPr>
                <w:sz w:val="18"/>
                <w:szCs w:val="18"/>
              </w:rPr>
            </w:pPr>
            <w:r w:rsidRPr="00FD26A0">
              <w:rPr>
                <w:sz w:val="18"/>
                <w:szCs w:val="18"/>
              </w:rPr>
              <w:t>Остаточная</w:t>
            </w:r>
          </w:p>
          <w:p w:rsidR="00FD26A0" w:rsidRPr="00FD26A0" w:rsidRDefault="00FD26A0" w:rsidP="00FD26A0">
            <w:pPr>
              <w:jc w:val="center"/>
              <w:rPr>
                <w:sz w:val="18"/>
                <w:szCs w:val="18"/>
              </w:rPr>
            </w:pPr>
            <w:r w:rsidRPr="00FD26A0">
              <w:rPr>
                <w:sz w:val="18"/>
                <w:szCs w:val="18"/>
              </w:rPr>
              <w:t>стоимость,</w:t>
            </w:r>
          </w:p>
          <w:p w:rsidR="00FD26A0" w:rsidRPr="00FD26A0" w:rsidRDefault="00FD26A0" w:rsidP="00FD26A0">
            <w:pPr>
              <w:jc w:val="center"/>
              <w:rPr>
                <w:sz w:val="18"/>
                <w:szCs w:val="18"/>
              </w:rPr>
            </w:pPr>
            <w:r w:rsidRPr="00FD26A0">
              <w:rPr>
                <w:sz w:val="18"/>
                <w:szCs w:val="18"/>
              </w:rPr>
              <w:t>рублей</w:t>
            </w:r>
          </w:p>
        </w:tc>
      </w:tr>
      <w:tr w:rsidR="00FD26A0" w:rsidRPr="00FD26A0" w:rsidTr="004C384F">
        <w:trPr>
          <w:trHeight w:val="243"/>
          <w:tblHeader/>
        </w:trPr>
        <w:tc>
          <w:tcPr>
            <w:tcW w:w="567" w:type="dxa"/>
          </w:tcPr>
          <w:p w:rsidR="00FD26A0" w:rsidRPr="00FD26A0" w:rsidRDefault="00FD26A0" w:rsidP="00FD26A0">
            <w:pPr>
              <w:jc w:val="center"/>
              <w:rPr>
                <w:sz w:val="18"/>
                <w:szCs w:val="18"/>
              </w:rPr>
            </w:pPr>
            <w:r w:rsidRPr="00FD26A0">
              <w:rPr>
                <w:sz w:val="18"/>
                <w:szCs w:val="18"/>
              </w:rPr>
              <w:t>1</w:t>
            </w:r>
          </w:p>
        </w:tc>
        <w:tc>
          <w:tcPr>
            <w:tcW w:w="1654" w:type="dxa"/>
          </w:tcPr>
          <w:p w:rsidR="00FD26A0" w:rsidRPr="00FD26A0" w:rsidRDefault="00FD26A0" w:rsidP="00FD26A0">
            <w:pPr>
              <w:jc w:val="center"/>
              <w:rPr>
                <w:sz w:val="18"/>
                <w:szCs w:val="18"/>
              </w:rPr>
            </w:pPr>
            <w:r w:rsidRPr="00FD26A0">
              <w:rPr>
                <w:sz w:val="18"/>
                <w:szCs w:val="18"/>
              </w:rPr>
              <w:t>2</w:t>
            </w:r>
          </w:p>
        </w:tc>
        <w:tc>
          <w:tcPr>
            <w:tcW w:w="2409" w:type="dxa"/>
          </w:tcPr>
          <w:p w:rsidR="00FD26A0" w:rsidRPr="00FD26A0" w:rsidRDefault="00FD26A0" w:rsidP="00FD26A0">
            <w:pPr>
              <w:jc w:val="center"/>
              <w:rPr>
                <w:sz w:val="18"/>
                <w:szCs w:val="18"/>
              </w:rPr>
            </w:pPr>
            <w:r w:rsidRPr="00FD26A0">
              <w:rPr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FD26A0" w:rsidRPr="00FD26A0" w:rsidRDefault="00FD26A0" w:rsidP="00FD26A0">
            <w:pPr>
              <w:jc w:val="center"/>
              <w:rPr>
                <w:sz w:val="18"/>
                <w:szCs w:val="18"/>
              </w:rPr>
            </w:pPr>
            <w:r w:rsidRPr="00FD26A0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FD26A0" w:rsidRPr="00FD26A0" w:rsidRDefault="00FD26A0" w:rsidP="00FD26A0">
            <w:pPr>
              <w:jc w:val="center"/>
              <w:rPr>
                <w:sz w:val="18"/>
                <w:szCs w:val="18"/>
              </w:rPr>
            </w:pPr>
            <w:r w:rsidRPr="00FD26A0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FD26A0" w:rsidRPr="00FD26A0" w:rsidRDefault="00FD26A0" w:rsidP="00FD26A0">
            <w:pPr>
              <w:jc w:val="center"/>
              <w:rPr>
                <w:sz w:val="18"/>
                <w:szCs w:val="18"/>
              </w:rPr>
            </w:pPr>
            <w:r w:rsidRPr="00FD26A0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FD26A0" w:rsidRPr="00FD26A0" w:rsidRDefault="00FD26A0" w:rsidP="00FD26A0">
            <w:pPr>
              <w:jc w:val="center"/>
              <w:rPr>
                <w:sz w:val="18"/>
                <w:szCs w:val="18"/>
              </w:rPr>
            </w:pPr>
            <w:r w:rsidRPr="00FD26A0">
              <w:rPr>
                <w:sz w:val="18"/>
                <w:szCs w:val="18"/>
              </w:rPr>
              <w:t>7</w:t>
            </w:r>
          </w:p>
        </w:tc>
      </w:tr>
      <w:tr w:rsidR="00FD26A0" w:rsidRPr="00FD26A0" w:rsidTr="004C384F">
        <w:trPr>
          <w:trHeight w:val="274"/>
        </w:trPr>
        <w:tc>
          <w:tcPr>
            <w:tcW w:w="567" w:type="dxa"/>
          </w:tcPr>
          <w:p w:rsidR="00FD26A0" w:rsidRPr="00FD26A0" w:rsidRDefault="00FD26A0" w:rsidP="00FD26A0">
            <w:pPr>
              <w:rPr>
                <w:sz w:val="18"/>
                <w:szCs w:val="18"/>
              </w:rPr>
            </w:pPr>
            <w:r w:rsidRPr="00FD26A0">
              <w:rPr>
                <w:sz w:val="18"/>
                <w:szCs w:val="18"/>
              </w:rPr>
              <w:t>1.</w:t>
            </w:r>
          </w:p>
        </w:tc>
        <w:tc>
          <w:tcPr>
            <w:tcW w:w="1654" w:type="dxa"/>
          </w:tcPr>
          <w:p w:rsidR="00FD26A0" w:rsidRPr="00FD26A0" w:rsidRDefault="00FD26A0" w:rsidP="00FD26A0">
            <w:r w:rsidRPr="00FD26A0">
              <w:t>Здание СДК, этажность-1, материал стен-бревенчатое, год ввода 1971, литера</w:t>
            </w:r>
            <w:proofErr w:type="gramStart"/>
            <w:r w:rsidRPr="00FD26A0">
              <w:t xml:space="preserve"> А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A0" w:rsidRPr="00FD26A0" w:rsidRDefault="00FD26A0" w:rsidP="00FD26A0">
            <w:r w:rsidRPr="00FD26A0">
              <w:t xml:space="preserve">РБ, Бирский район, </w:t>
            </w:r>
          </w:p>
          <w:p w:rsidR="00FD26A0" w:rsidRPr="00FD26A0" w:rsidRDefault="00FD26A0" w:rsidP="00FD26A0">
            <w:r w:rsidRPr="00FD26A0">
              <w:t xml:space="preserve">с. </w:t>
            </w:r>
            <w:proofErr w:type="spellStart"/>
            <w:r w:rsidRPr="00FD26A0">
              <w:t>Новокульчубаево</w:t>
            </w:r>
            <w:proofErr w:type="spellEnd"/>
            <w:r w:rsidRPr="00FD26A0">
              <w:t xml:space="preserve">, </w:t>
            </w:r>
          </w:p>
          <w:p w:rsidR="00FD26A0" w:rsidRPr="00FD26A0" w:rsidRDefault="00FD26A0" w:rsidP="00FD26A0">
            <w:r w:rsidRPr="00FD26A0">
              <w:t>ул. Красноармейская, д.19</w:t>
            </w:r>
          </w:p>
        </w:tc>
        <w:tc>
          <w:tcPr>
            <w:tcW w:w="1985" w:type="dxa"/>
          </w:tcPr>
          <w:p w:rsidR="00FD26A0" w:rsidRPr="00FD26A0" w:rsidRDefault="00FD26A0" w:rsidP="00FD26A0">
            <w:r w:rsidRPr="00FD26A0">
              <w:t xml:space="preserve">02:13:020801:396/5477/б/н от </w:t>
            </w:r>
          </w:p>
          <w:p w:rsidR="00FD26A0" w:rsidRPr="00FD26A0" w:rsidRDefault="00FD26A0" w:rsidP="00FD26A0">
            <w:r w:rsidRPr="00FD26A0">
              <w:t>31 марта 2008г.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A0" w:rsidRPr="00FD26A0" w:rsidRDefault="00FD26A0" w:rsidP="00FD26A0">
            <w:pPr>
              <w:jc w:val="center"/>
            </w:pPr>
            <w:r w:rsidRPr="00FD26A0">
              <w:t>112,1</w:t>
            </w:r>
          </w:p>
        </w:tc>
        <w:tc>
          <w:tcPr>
            <w:tcW w:w="1276" w:type="dxa"/>
          </w:tcPr>
          <w:p w:rsidR="00FD26A0" w:rsidRPr="00FD26A0" w:rsidRDefault="00FD26A0" w:rsidP="00FD26A0">
            <w:pPr>
              <w:jc w:val="center"/>
            </w:pPr>
            <w:r w:rsidRPr="00FD26A0">
              <w:t>259 400,0</w:t>
            </w:r>
          </w:p>
        </w:tc>
        <w:tc>
          <w:tcPr>
            <w:tcW w:w="992" w:type="dxa"/>
          </w:tcPr>
          <w:p w:rsidR="00FD26A0" w:rsidRPr="00FD26A0" w:rsidRDefault="00FD26A0" w:rsidP="00FD26A0">
            <w:pPr>
              <w:jc w:val="center"/>
            </w:pPr>
            <w:r w:rsidRPr="00FD26A0">
              <w:t>0</w:t>
            </w:r>
          </w:p>
        </w:tc>
      </w:tr>
      <w:tr w:rsidR="00FD26A0" w:rsidRPr="00FD26A0" w:rsidTr="004C384F">
        <w:trPr>
          <w:trHeight w:val="274"/>
        </w:trPr>
        <w:tc>
          <w:tcPr>
            <w:tcW w:w="567" w:type="dxa"/>
          </w:tcPr>
          <w:p w:rsidR="00FD26A0" w:rsidRPr="00FD26A0" w:rsidRDefault="00FD26A0" w:rsidP="00FD26A0">
            <w:r w:rsidRPr="00FD26A0">
              <w:t>2.</w:t>
            </w:r>
          </w:p>
        </w:tc>
        <w:tc>
          <w:tcPr>
            <w:tcW w:w="1654" w:type="dxa"/>
          </w:tcPr>
          <w:p w:rsidR="00FD26A0" w:rsidRPr="00FD26A0" w:rsidRDefault="00FD26A0" w:rsidP="00FD26A0">
            <w:pPr>
              <w:rPr>
                <w:color w:val="000000"/>
              </w:rPr>
            </w:pPr>
            <w:r w:rsidRPr="00FD26A0">
              <w:t>Уборная, год ввода 1971, литера 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A0" w:rsidRPr="00FD26A0" w:rsidRDefault="00FD26A0" w:rsidP="00FD26A0">
            <w:r w:rsidRPr="00FD26A0">
              <w:t xml:space="preserve">РБ, Бирский район, </w:t>
            </w:r>
          </w:p>
          <w:p w:rsidR="00FD26A0" w:rsidRPr="00FD26A0" w:rsidRDefault="00FD26A0" w:rsidP="00FD26A0">
            <w:r w:rsidRPr="00FD26A0">
              <w:t xml:space="preserve">с. </w:t>
            </w:r>
            <w:proofErr w:type="spellStart"/>
            <w:r w:rsidRPr="00FD26A0">
              <w:t>Новокульчубаево</w:t>
            </w:r>
            <w:proofErr w:type="spellEnd"/>
            <w:r w:rsidRPr="00FD26A0">
              <w:t xml:space="preserve">, </w:t>
            </w:r>
          </w:p>
          <w:p w:rsidR="00FD26A0" w:rsidRPr="00FD26A0" w:rsidRDefault="00FD26A0" w:rsidP="00FD26A0">
            <w:r w:rsidRPr="00FD26A0">
              <w:t>ул. Красноармейская, д.19</w:t>
            </w:r>
          </w:p>
        </w:tc>
        <w:tc>
          <w:tcPr>
            <w:tcW w:w="1985" w:type="dxa"/>
          </w:tcPr>
          <w:p w:rsidR="00FD26A0" w:rsidRPr="00FD26A0" w:rsidRDefault="00FD26A0" w:rsidP="00FD26A0">
            <w:r w:rsidRPr="00FD26A0">
              <w:t>5477/б/н от 31 марта 2008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A0" w:rsidRPr="00FD26A0" w:rsidRDefault="00FD26A0" w:rsidP="00FD26A0">
            <w:pPr>
              <w:jc w:val="center"/>
            </w:pPr>
            <w:r w:rsidRPr="00FD26A0">
              <w:t>1</w:t>
            </w:r>
          </w:p>
        </w:tc>
        <w:tc>
          <w:tcPr>
            <w:tcW w:w="1276" w:type="dxa"/>
          </w:tcPr>
          <w:p w:rsidR="00FD26A0" w:rsidRPr="00FD26A0" w:rsidRDefault="00FD26A0" w:rsidP="00FD26A0">
            <w:pPr>
              <w:jc w:val="center"/>
            </w:pPr>
            <w:r w:rsidRPr="00FD26A0">
              <w:t>300,00</w:t>
            </w:r>
          </w:p>
        </w:tc>
        <w:tc>
          <w:tcPr>
            <w:tcW w:w="992" w:type="dxa"/>
          </w:tcPr>
          <w:p w:rsidR="00FD26A0" w:rsidRPr="00FD26A0" w:rsidRDefault="00FD26A0" w:rsidP="00FD26A0">
            <w:pPr>
              <w:jc w:val="center"/>
            </w:pPr>
            <w:r w:rsidRPr="00FD26A0">
              <w:t>0</w:t>
            </w:r>
          </w:p>
        </w:tc>
      </w:tr>
      <w:tr w:rsidR="00FD26A0" w:rsidRPr="00FD26A0" w:rsidTr="004C384F">
        <w:trPr>
          <w:trHeight w:val="274"/>
        </w:trPr>
        <w:tc>
          <w:tcPr>
            <w:tcW w:w="567" w:type="dxa"/>
          </w:tcPr>
          <w:p w:rsidR="00FD26A0" w:rsidRPr="00FD26A0" w:rsidRDefault="00FD26A0" w:rsidP="00FD26A0">
            <w:r w:rsidRPr="00FD26A0">
              <w:t>3.</w:t>
            </w:r>
          </w:p>
        </w:tc>
        <w:tc>
          <w:tcPr>
            <w:tcW w:w="1654" w:type="dxa"/>
          </w:tcPr>
          <w:p w:rsidR="00FD26A0" w:rsidRPr="00FD26A0" w:rsidRDefault="00FD26A0" w:rsidP="00FD26A0">
            <w:r w:rsidRPr="00FD26A0">
              <w:t>Земельный участок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A0" w:rsidRPr="00FD26A0" w:rsidRDefault="00FD26A0" w:rsidP="00FD26A0">
            <w:r w:rsidRPr="00FD26A0">
              <w:t xml:space="preserve">РБ, Бирский район, </w:t>
            </w:r>
          </w:p>
          <w:p w:rsidR="00FD26A0" w:rsidRPr="00FD26A0" w:rsidRDefault="00FD26A0" w:rsidP="00FD26A0">
            <w:r w:rsidRPr="00FD26A0">
              <w:t xml:space="preserve">с. </w:t>
            </w:r>
            <w:proofErr w:type="spellStart"/>
            <w:r w:rsidRPr="00FD26A0">
              <w:t>Новокульчубаево</w:t>
            </w:r>
            <w:proofErr w:type="spellEnd"/>
            <w:r w:rsidRPr="00FD26A0">
              <w:t xml:space="preserve">, </w:t>
            </w:r>
          </w:p>
          <w:p w:rsidR="00FD26A0" w:rsidRPr="00FD26A0" w:rsidRDefault="00FD26A0" w:rsidP="00FD26A0">
            <w:r w:rsidRPr="00FD26A0">
              <w:t>ул. Красноармейская, д.19</w:t>
            </w:r>
          </w:p>
        </w:tc>
        <w:tc>
          <w:tcPr>
            <w:tcW w:w="1985" w:type="dxa"/>
          </w:tcPr>
          <w:p w:rsidR="00FD26A0" w:rsidRPr="00FD26A0" w:rsidRDefault="00FD26A0" w:rsidP="00FD26A0">
            <w:r w:rsidRPr="00FD26A0">
              <w:t>02:13:020801:201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A0" w:rsidRPr="00FD26A0" w:rsidRDefault="00FD26A0" w:rsidP="00FD26A0">
            <w:pPr>
              <w:jc w:val="center"/>
            </w:pPr>
            <w:r w:rsidRPr="00FD26A0">
              <w:t>784</w:t>
            </w:r>
          </w:p>
        </w:tc>
        <w:tc>
          <w:tcPr>
            <w:tcW w:w="2268" w:type="dxa"/>
            <w:gridSpan w:val="2"/>
          </w:tcPr>
          <w:p w:rsidR="00FD26A0" w:rsidRPr="00FD26A0" w:rsidRDefault="00FD26A0" w:rsidP="00FD26A0">
            <w:pPr>
              <w:jc w:val="center"/>
            </w:pPr>
            <w:r w:rsidRPr="00FD26A0">
              <w:t>Кадастровая стоимость 418 216,96</w:t>
            </w:r>
          </w:p>
        </w:tc>
      </w:tr>
    </w:tbl>
    <w:p w:rsidR="00FD26A0" w:rsidRPr="00FD26A0" w:rsidRDefault="00FD26A0" w:rsidP="00FD26A0"/>
    <w:p w:rsidR="00FD26A0" w:rsidRPr="00FD26A0" w:rsidRDefault="00FD26A0" w:rsidP="00FD26A0"/>
    <w:p w:rsidR="00D70DF8" w:rsidRPr="00FD26A0" w:rsidRDefault="00FD26A0" w:rsidP="00FD26A0">
      <w:pPr>
        <w:tabs>
          <w:tab w:val="left" w:pos="3533"/>
        </w:tabs>
      </w:pPr>
      <w:r w:rsidRPr="00FD26A0">
        <w:rPr>
          <w:snapToGrid w:val="0"/>
          <w:sz w:val="28"/>
          <w:szCs w:val="28"/>
        </w:rPr>
        <w:t xml:space="preserve">         Управляющий делами            </w:t>
      </w:r>
      <w:r w:rsidRPr="00FD26A0">
        <w:rPr>
          <w:snapToGrid w:val="0"/>
          <w:sz w:val="28"/>
          <w:szCs w:val="28"/>
        </w:rPr>
        <w:tab/>
      </w:r>
      <w:r w:rsidRPr="00FD26A0">
        <w:rPr>
          <w:snapToGrid w:val="0"/>
          <w:sz w:val="28"/>
          <w:szCs w:val="28"/>
        </w:rPr>
        <w:tab/>
      </w:r>
      <w:r w:rsidRPr="00FD26A0">
        <w:rPr>
          <w:snapToGrid w:val="0"/>
          <w:sz w:val="28"/>
          <w:szCs w:val="28"/>
        </w:rPr>
        <w:tab/>
      </w:r>
      <w:proofErr w:type="spellStart"/>
      <w:r w:rsidRPr="00FD26A0">
        <w:rPr>
          <w:snapToGrid w:val="0"/>
          <w:sz w:val="28"/>
          <w:szCs w:val="28"/>
        </w:rPr>
        <w:t>М.И.Файрузова</w:t>
      </w:r>
      <w:proofErr w:type="spellEnd"/>
      <w:r w:rsidRPr="00FD26A0">
        <w:rPr>
          <w:snapToGrid w:val="0"/>
          <w:sz w:val="28"/>
          <w:szCs w:val="28"/>
        </w:rPr>
        <w:tab/>
        <w:t xml:space="preserve">            </w:t>
      </w:r>
    </w:p>
    <w:sectPr w:rsidR="00D70DF8" w:rsidRPr="00FD26A0" w:rsidSect="00266A12">
      <w:pgSz w:w="11906" w:h="16838"/>
      <w:pgMar w:top="851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B6"/>
    <w:rsid w:val="00266A12"/>
    <w:rsid w:val="003261E8"/>
    <w:rsid w:val="003A31E7"/>
    <w:rsid w:val="00426888"/>
    <w:rsid w:val="00522378"/>
    <w:rsid w:val="005568EC"/>
    <w:rsid w:val="005E1A17"/>
    <w:rsid w:val="006E07FB"/>
    <w:rsid w:val="007067E9"/>
    <w:rsid w:val="007E1DC0"/>
    <w:rsid w:val="008414EA"/>
    <w:rsid w:val="00851779"/>
    <w:rsid w:val="00892F91"/>
    <w:rsid w:val="008C72B6"/>
    <w:rsid w:val="00A33F0C"/>
    <w:rsid w:val="00A456B6"/>
    <w:rsid w:val="00A5181D"/>
    <w:rsid w:val="00AE187C"/>
    <w:rsid w:val="00B47BFE"/>
    <w:rsid w:val="00BF2938"/>
    <w:rsid w:val="00C16DB0"/>
    <w:rsid w:val="00C21AF9"/>
    <w:rsid w:val="00C3189F"/>
    <w:rsid w:val="00CE59F9"/>
    <w:rsid w:val="00D70DF8"/>
    <w:rsid w:val="00D73053"/>
    <w:rsid w:val="00D86D53"/>
    <w:rsid w:val="00FD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C72B6"/>
    <w:pPr>
      <w:spacing w:before="100" w:beforeAutospacing="1" w:after="100" w:afterAutospacing="1"/>
      <w:outlineLvl w:val="0"/>
    </w:pPr>
    <w:rPr>
      <w:rFonts w:ascii="Calibri" w:hAnsi="Calibri"/>
      <w:b/>
      <w:bCs/>
      <w:kern w:val="36"/>
      <w:sz w:val="48"/>
      <w:szCs w:val="4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26A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72B6"/>
    <w:rPr>
      <w:rFonts w:ascii="Calibri" w:eastAsia="Times New Roman" w:hAnsi="Calibri" w:cs="Times New Roman"/>
      <w:b/>
      <w:bCs/>
      <w:kern w:val="36"/>
      <w:sz w:val="48"/>
      <w:szCs w:val="48"/>
    </w:rPr>
  </w:style>
  <w:style w:type="paragraph" w:styleId="a3">
    <w:name w:val="Body Text"/>
    <w:basedOn w:val="a"/>
    <w:link w:val="a4"/>
    <w:unhideWhenUsed/>
    <w:rsid w:val="008C72B6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8C72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Обычный2"/>
    <w:rsid w:val="008C72B6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522378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semiHidden/>
    <w:rsid w:val="005223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nhideWhenUsed/>
    <w:rsid w:val="0052237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223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Без интервала1"/>
    <w:rsid w:val="00D70DF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25">
    <w:name w:val="Font Style25"/>
    <w:rsid w:val="00D70DF8"/>
    <w:rPr>
      <w:rFonts w:ascii="Times New Roman" w:hAnsi="Times New Roman" w:cs="Times New Roman" w:hint="default"/>
      <w:b/>
      <w:bCs/>
      <w:sz w:val="26"/>
      <w:szCs w:val="26"/>
    </w:rPr>
  </w:style>
  <w:style w:type="paragraph" w:styleId="a7">
    <w:name w:val="List Paragraph"/>
    <w:basedOn w:val="a"/>
    <w:uiPriority w:val="34"/>
    <w:qFormat/>
    <w:rsid w:val="00C21AF9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FD26A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8">
    <w:name w:val="No Spacing"/>
    <w:uiPriority w:val="1"/>
    <w:qFormat/>
    <w:rsid w:val="00AE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C72B6"/>
    <w:pPr>
      <w:spacing w:before="100" w:beforeAutospacing="1" w:after="100" w:afterAutospacing="1"/>
      <w:outlineLvl w:val="0"/>
    </w:pPr>
    <w:rPr>
      <w:rFonts w:ascii="Calibri" w:hAnsi="Calibri"/>
      <w:b/>
      <w:bCs/>
      <w:kern w:val="36"/>
      <w:sz w:val="48"/>
      <w:szCs w:val="4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26A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72B6"/>
    <w:rPr>
      <w:rFonts w:ascii="Calibri" w:eastAsia="Times New Roman" w:hAnsi="Calibri" w:cs="Times New Roman"/>
      <w:b/>
      <w:bCs/>
      <w:kern w:val="36"/>
      <w:sz w:val="48"/>
      <w:szCs w:val="48"/>
    </w:rPr>
  </w:style>
  <w:style w:type="paragraph" w:styleId="a3">
    <w:name w:val="Body Text"/>
    <w:basedOn w:val="a"/>
    <w:link w:val="a4"/>
    <w:unhideWhenUsed/>
    <w:rsid w:val="008C72B6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8C72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Обычный2"/>
    <w:rsid w:val="008C72B6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522378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semiHidden/>
    <w:rsid w:val="005223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nhideWhenUsed/>
    <w:rsid w:val="0052237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223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Без интервала1"/>
    <w:rsid w:val="00D70DF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25">
    <w:name w:val="Font Style25"/>
    <w:rsid w:val="00D70DF8"/>
    <w:rPr>
      <w:rFonts w:ascii="Times New Roman" w:hAnsi="Times New Roman" w:cs="Times New Roman" w:hint="default"/>
      <w:b/>
      <w:bCs/>
      <w:sz w:val="26"/>
      <w:szCs w:val="26"/>
    </w:rPr>
  </w:style>
  <w:style w:type="paragraph" w:styleId="a7">
    <w:name w:val="List Paragraph"/>
    <w:basedOn w:val="a"/>
    <w:uiPriority w:val="34"/>
    <w:qFormat/>
    <w:rsid w:val="00C21AF9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FD26A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8">
    <w:name w:val="No Spacing"/>
    <w:uiPriority w:val="1"/>
    <w:qFormat/>
    <w:rsid w:val="00AE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9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9</cp:revision>
  <cp:lastPrinted>2023-01-30T11:59:00Z</cp:lastPrinted>
  <dcterms:created xsi:type="dcterms:W3CDTF">2022-09-27T05:27:00Z</dcterms:created>
  <dcterms:modified xsi:type="dcterms:W3CDTF">2023-01-30T12:02:00Z</dcterms:modified>
</cp:coreProperties>
</file>