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1460"/>
        <w:gridCol w:w="4119"/>
      </w:tblGrid>
      <w:tr w:rsidR="00545826" w:rsidRPr="00545826" w14:paraId="0D04C3AF" w14:textId="77777777" w:rsidTr="00B678F3">
        <w:trPr>
          <w:trHeight w:val="2040"/>
        </w:trPr>
        <w:tc>
          <w:tcPr>
            <w:tcW w:w="3985" w:type="dxa"/>
          </w:tcPr>
          <w:p w14:paraId="0E11BB4A" w14:textId="77777777" w:rsidR="00545826" w:rsidRPr="00545826" w:rsidRDefault="00545826" w:rsidP="00545826">
            <w:pPr>
              <w:ind w:right="-70"/>
              <w:jc w:val="center"/>
              <w:rPr>
                <w:rFonts w:ascii="Times New Roman" w:eastAsia="Times New Roman" w:hAnsi="Times New Roman" w:cs="Times New Roman"/>
                <w:color w:val="auto"/>
                <w:spacing w:val="-20"/>
              </w:rPr>
            </w:pPr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</w:rPr>
              <w:t>БАШ</w:t>
            </w:r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  <w:lang w:val="en-US"/>
              </w:rPr>
              <w:t>K</w:t>
            </w:r>
            <w:proofErr w:type="gramStart"/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</w:rPr>
              <w:t>ОРТОСТАН  РЕСПУБЛИКА</w:t>
            </w:r>
            <w:proofErr w:type="gramEnd"/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  <w:lang w:val="en-US"/>
              </w:rPr>
              <w:t>H</w:t>
            </w:r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</w:rPr>
              <w:t>Ы</w:t>
            </w:r>
          </w:p>
          <w:p w14:paraId="594ABB61" w14:textId="77777777" w:rsidR="00545826" w:rsidRPr="00545826" w:rsidRDefault="00545826" w:rsidP="0054582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5826">
              <w:rPr>
                <w:rFonts w:ascii="Times New Roman" w:eastAsia="Times New Roman" w:hAnsi="Times New Roman" w:cs="Times New Roman"/>
                <w:color w:val="auto"/>
              </w:rPr>
              <w:t>БOРO РАЙОНЫ</w:t>
            </w:r>
          </w:p>
          <w:p w14:paraId="23036C9B" w14:textId="77777777" w:rsidR="00545826" w:rsidRPr="00545826" w:rsidRDefault="00545826" w:rsidP="0054582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5826">
              <w:rPr>
                <w:rFonts w:ascii="Times New Roman" w:eastAsia="Times New Roman" w:hAnsi="Times New Roman" w:cs="Times New Roman"/>
                <w:color w:val="auto"/>
              </w:rPr>
              <w:t>МУНИЦИПАЛЬ РАЙОНЫНЫН</w:t>
            </w:r>
          </w:p>
          <w:p w14:paraId="556A2D28" w14:textId="77777777" w:rsidR="00545826" w:rsidRPr="00545826" w:rsidRDefault="00545826" w:rsidP="0054582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20"/>
              </w:rPr>
            </w:pPr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</w:rPr>
              <w:t xml:space="preserve"> БАХТЫБАЙ АУЫЛ СОВЕТЫ</w:t>
            </w:r>
          </w:p>
          <w:p w14:paraId="65532FDF" w14:textId="77777777" w:rsidR="00545826" w:rsidRPr="00545826" w:rsidRDefault="00545826" w:rsidP="0054582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20"/>
              </w:rPr>
            </w:pPr>
            <w:proofErr w:type="gramStart"/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</w:rPr>
              <w:t>АУЫЛ  БИЛ</w:t>
            </w:r>
            <w:proofErr w:type="gramEnd"/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  <w:lang w:val="en-US"/>
              </w:rPr>
              <w:t>EMEH</w:t>
            </w:r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</w:rPr>
              <w:t xml:space="preserve">Е </w:t>
            </w:r>
          </w:p>
          <w:p w14:paraId="43605DC5" w14:textId="77777777" w:rsidR="00545826" w:rsidRPr="00545826" w:rsidRDefault="00545826" w:rsidP="00545826">
            <w:pPr>
              <w:jc w:val="center"/>
              <w:rPr>
                <w:rFonts w:ascii="Bash" w:eastAsia="Times New Roman" w:hAnsi="Bash" w:cs="Times New Roman"/>
                <w:color w:val="auto"/>
                <w:spacing w:val="-20"/>
              </w:rPr>
            </w:pPr>
            <w:r w:rsidRPr="00545826">
              <w:rPr>
                <w:rFonts w:ascii="Times New Roman" w:eastAsia="Times New Roman" w:hAnsi="Times New Roman" w:cs="Times New Roman"/>
                <w:color w:val="auto"/>
                <w:spacing w:val="-20"/>
              </w:rPr>
              <w:t>СОВЕТЫ</w:t>
            </w:r>
            <w:r w:rsidRPr="00545826">
              <w:rPr>
                <w:rFonts w:ascii="Bash" w:eastAsia="Times New Roman" w:hAnsi="Bash" w:cs="Times New Roman"/>
                <w:color w:val="auto"/>
                <w:spacing w:val="-20"/>
              </w:rPr>
              <w:t xml:space="preserve"> </w:t>
            </w:r>
          </w:p>
          <w:p w14:paraId="62FA2DA6" w14:textId="77777777" w:rsidR="00545826" w:rsidRPr="00545826" w:rsidRDefault="00545826" w:rsidP="00545826">
            <w:pPr>
              <w:spacing w:line="200" w:lineRule="exact"/>
              <w:jc w:val="center"/>
              <w:rPr>
                <w:rFonts w:ascii="Bash" w:eastAsia="Times New Roman" w:hAnsi="Bash" w:cs="Times New Roman"/>
                <w:color w:val="auto"/>
                <w:sz w:val="20"/>
              </w:rPr>
            </w:pPr>
          </w:p>
        </w:tc>
        <w:tc>
          <w:tcPr>
            <w:tcW w:w="1460" w:type="dxa"/>
            <w:vAlign w:val="center"/>
          </w:tcPr>
          <w:p w14:paraId="32B62667" w14:textId="77777777" w:rsidR="00545826" w:rsidRPr="00545826" w:rsidRDefault="002337B2" w:rsidP="0054582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pict w14:anchorId="13C52B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2.75pt" fillcolor="window">
                  <v:imagedata r:id="rId7" o:title=""/>
                </v:shape>
              </w:pict>
            </w:r>
          </w:p>
        </w:tc>
        <w:tc>
          <w:tcPr>
            <w:tcW w:w="4119" w:type="dxa"/>
          </w:tcPr>
          <w:p w14:paraId="10EC02E1" w14:textId="77777777" w:rsidR="00545826" w:rsidRPr="00545826" w:rsidRDefault="00545826" w:rsidP="00545826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</w:rPr>
            </w:pPr>
            <w:r w:rsidRPr="00545826">
              <w:rPr>
                <w:rFonts w:ascii="Times New Roman" w:eastAsia="Times New Roman" w:hAnsi="Times New Roman" w:cs="Times New Roman"/>
                <w:bCs/>
                <w:caps/>
                <w:color w:val="auto"/>
              </w:rPr>
              <w:t>СОВЕТ</w:t>
            </w:r>
          </w:p>
          <w:p w14:paraId="493733D3" w14:textId="77777777" w:rsidR="00545826" w:rsidRPr="00545826" w:rsidRDefault="00545826" w:rsidP="00545826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</w:rPr>
            </w:pPr>
            <w:r w:rsidRPr="00545826">
              <w:rPr>
                <w:rFonts w:ascii="Times New Roman" w:eastAsia="Times New Roman" w:hAnsi="Times New Roman" w:cs="Times New Roman"/>
                <w:bCs/>
                <w:caps/>
                <w:color w:val="auto"/>
              </w:rPr>
              <w:t xml:space="preserve">Сельского поселения Бахтыбаевский сельсовет  </w:t>
            </w:r>
          </w:p>
          <w:p w14:paraId="65CC076F" w14:textId="77777777" w:rsidR="00545826" w:rsidRPr="00545826" w:rsidRDefault="00545826" w:rsidP="00545826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</w:rPr>
            </w:pPr>
            <w:r w:rsidRPr="00545826">
              <w:rPr>
                <w:rFonts w:ascii="Times New Roman" w:eastAsia="Times New Roman" w:hAnsi="Times New Roman" w:cs="Times New Roman"/>
                <w:bCs/>
                <w:caps/>
                <w:color w:val="auto"/>
              </w:rPr>
              <w:t>МУНИЦИПАЛЬНого РАЙОНа</w:t>
            </w:r>
          </w:p>
          <w:p w14:paraId="5F4608BC" w14:textId="77777777" w:rsidR="00545826" w:rsidRPr="00545826" w:rsidRDefault="00545826" w:rsidP="0054582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45826">
              <w:rPr>
                <w:rFonts w:ascii="Times New Roman" w:eastAsia="Times New Roman" w:hAnsi="Times New Roman" w:cs="Times New Roman"/>
                <w:bCs/>
                <w:caps/>
                <w:color w:val="auto"/>
              </w:rPr>
              <w:t>БИРСКИЙ район</w:t>
            </w:r>
            <w:r w:rsidRPr="0054582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14:paraId="1CCA0537" w14:textId="77777777" w:rsidR="00545826" w:rsidRPr="00545826" w:rsidRDefault="00545826" w:rsidP="0054582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4582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РЕСПУБЛИКИ БАШКОРТОСТАН             </w:t>
            </w:r>
          </w:p>
          <w:p w14:paraId="0D36DE8F" w14:textId="77777777" w:rsidR="00545826" w:rsidRPr="00545826" w:rsidRDefault="00545826" w:rsidP="0054582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</w:tbl>
    <w:p w14:paraId="0AD3B8BD" w14:textId="77777777" w:rsidR="00545826" w:rsidRPr="00545826" w:rsidRDefault="002337B2" w:rsidP="00545826">
      <w:pPr>
        <w:tabs>
          <w:tab w:val="center" w:pos="4677"/>
          <w:tab w:val="right" w:pos="9355"/>
        </w:tabs>
        <w:rPr>
          <w:rFonts w:ascii="Times New Roman Bash" w:eastAsia="Times New Roman" w:hAnsi="Times New Roman Bash" w:cs="Times New Roman"/>
          <w:b/>
          <w:color w:val="auto"/>
          <w:sz w:val="28"/>
          <w:lang w:val="be-BY"/>
        </w:rPr>
      </w:pPr>
      <w:r>
        <w:rPr>
          <w:rFonts w:ascii="Times New Roman" w:eastAsia="Times New Roman" w:hAnsi="Times New Roman" w:cs="Times New Roman"/>
          <w:noProof/>
          <w:color w:val="auto"/>
          <w:sz w:val="44"/>
          <w:szCs w:val="44"/>
          <w:u w:val="single"/>
        </w:rPr>
        <w:pict w14:anchorId="28244D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margin-left:-34.55pt;margin-top:85.8pt;width:509.0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/L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" adj="-1931,-1,-1931"/>
        </w:pict>
      </w:r>
      <w:r w:rsidR="00545826" w:rsidRPr="00545826">
        <w:rPr>
          <w:rFonts w:ascii="Times New Roman Bash" w:eastAsia="Times New Roman" w:hAnsi="Times New Roman Bash" w:cs="Times New Roman"/>
          <w:b/>
          <w:color w:val="auto"/>
          <w:sz w:val="28"/>
          <w:lang w:val="be-BY"/>
        </w:rPr>
        <w:t xml:space="preserve"> </w:t>
      </w:r>
      <w:bookmarkStart w:id="0" w:name="_Hlk167373692"/>
    </w:p>
    <w:bookmarkEnd w:id="0"/>
    <w:p w14:paraId="7762EBEB" w14:textId="06227482" w:rsidR="00545826" w:rsidRPr="00545826" w:rsidRDefault="00B678F3" w:rsidP="00545826">
      <w:pPr>
        <w:widowControl w:val="0"/>
        <w:tabs>
          <w:tab w:val="left" w:pos="5580"/>
        </w:tabs>
        <w:snapToGrid w:val="0"/>
        <w:ind w:left="50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="00545826" w:rsidRPr="005458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Пятый созыв                                                               </w:t>
      </w:r>
    </w:p>
    <w:p w14:paraId="29019E98" w14:textId="77777777" w:rsidR="00545826" w:rsidRPr="00545826" w:rsidRDefault="00545826" w:rsidP="00545826">
      <w:pPr>
        <w:ind w:left="4332" w:firstLine="708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45826">
        <w:rPr>
          <w:rFonts w:ascii="Times New Roman" w:eastAsia="Times New Roman" w:hAnsi="Times New Roman" w:cs="Times New Roman"/>
          <w:color w:val="auto"/>
          <w:sz w:val="26"/>
          <w:szCs w:val="26"/>
        </w:rPr>
        <w:t>Двенадцатое</w:t>
      </w:r>
      <w:r w:rsidRPr="0054582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заседание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4959"/>
        <w:gridCol w:w="4423"/>
      </w:tblGrid>
      <w:tr w:rsidR="00545826" w:rsidRPr="00545826" w14:paraId="1D735DF3" w14:textId="77777777" w:rsidTr="00901068">
        <w:trPr>
          <w:trHeight w:val="505"/>
        </w:trPr>
        <w:tc>
          <w:tcPr>
            <w:tcW w:w="4959" w:type="dxa"/>
          </w:tcPr>
          <w:p w14:paraId="3E2DE963" w14:textId="77777777" w:rsidR="00545826" w:rsidRPr="00545826" w:rsidRDefault="00545826" w:rsidP="0054582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423" w:type="dxa"/>
          </w:tcPr>
          <w:p w14:paraId="025F4F57" w14:textId="77777777" w:rsidR="00545826" w:rsidRPr="00545826" w:rsidRDefault="00545826" w:rsidP="00545826">
            <w:pPr>
              <w:widowControl w:val="0"/>
              <w:tabs>
                <w:tab w:val="left" w:pos="5580"/>
              </w:tabs>
              <w:snapToGri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545826" w:rsidRPr="00545826" w14:paraId="5B9C7B63" w14:textId="77777777" w:rsidTr="00901068">
        <w:trPr>
          <w:trHeight w:val="83"/>
        </w:trPr>
        <w:tc>
          <w:tcPr>
            <w:tcW w:w="4959" w:type="dxa"/>
          </w:tcPr>
          <w:p w14:paraId="6DE80699" w14:textId="77777777" w:rsidR="00545826" w:rsidRPr="00545826" w:rsidRDefault="00545826" w:rsidP="00545826">
            <w:pPr>
              <w:widowControl w:val="0"/>
              <w:tabs>
                <w:tab w:val="left" w:pos="5580"/>
              </w:tabs>
              <w:snapToGrid w:val="0"/>
              <w:ind w:right="28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45826">
              <w:rPr>
                <w:rFonts w:ascii="Times New Roman" w:eastAsia="Times New Roman" w:hAnsi="Times New Roman" w:cs="Times New Roman"/>
                <w:b/>
                <w:noProof/>
                <w:color w:val="auto"/>
                <w:spacing w:val="50"/>
                <w:w w:val="101"/>
                <w:sz w:val="26"/>
                <w:szCs w:val="26"/>
              </w:rPr>
              <w:t xml:space="preserve">      ҠАРАР</w:t>
            </w:r>
          </w:p>
        </w:tc>
        <w:tc>
          <w:tcPr>
            <w:tcW w:w="4423" w:type="dxa"/>
          </w:tcPr>
          <w:p w14:paraId="79520BD2" w14:textId="77777777" w:rsidR="00545826" w:rsidRPr="00545826" w:rsidRDefault="00545826" w:rsidP="00545826">
            <w:pPr>
              <w:widowControl w:val="0"/>
              <w:tabs>
                <w:tab w:val="left" w:pos="5580"/>
              </w:tabs>
              <w:snapToGrid w:val="0"/>
              <w:ind w:right="34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45826">
              <w:rPr>
                <w:rFonts w:ascii="Times New Roman" w:eastAsia="Times New Roman" w:hAnsi="Times New Roman" w:cs="Times New Roman"/>
                <w:b/>
                <w:noProof/>
                <w:color w:val="auto"/>
                <w:w w:val="101"/>
                <w:sz w:val="26"/>
                <w:szCs w:val="26"/>
              </w:rPr>
              <w:t xml:space="preserve">                             РЕШЕНИЕ</w:t>
            </w:r>
          </w:p>
        </w:tc>
      </w:tr>
      <w:tr w:rsidR="00545826" w:rsidRPr="00545826" w14:paraId="5C36B57F" w14:textId="77777777" w:rsidTr="00901068">
        <w:trPr>
          <w:trHeight w:val="83"/>
        </w:trPr>
        <w:tc>
          <w:tcPr>
            <w:tcW w:w="4959" w:type="dxa"/>
          </w:tcPr>
          <w:p w14:paraId="1D3667CC" w14:textId="77777777" w:rsidR="00545826" w:rsidRPr="00545826" w:rsidRDefault="00545826" w:rsidP="00545826">
            <w:pPr>
              <w:widowControl w:val="0"/>
              <w:tabs>
                <w:tab w:val="left" w:pos="5580"/>
              </w:tabs>
              <w:snapToGrid w:val="0"/>
              <w:ind w:right="283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pacing w:val="50"/>
                <w:w w:val="101"/>
                <w:sz w:val="26"/>
                <w:szCs w:val="26"/>
              </w:rPr>
            </w:pPr>
          </w:p>
        </w:tc>
        <w:tc>
          <w:tcPr>
            <w:tcW w:w="4423" w:type="dxa"/>
          </w:tcPr>
          <w:p w14:paraId="4B38C6FD" w14:textId="77777777" w:rsidR="00545826" w:rsidRPr="00545826" w:rsidRDefault="00545826" w:rsidP="00545826">
            <w:pPr>
              <w:widowControl w:val="0"/>
              <w:tabs>
                <w:tab w:val="left" w:pos="5580"/>
              </w:tabs>
              <w:snapToGrid w:val="0"/>
              <w:ind w:right="34"/>
              <w:jc w:val="right"/>
              <w:rPr>
                <w:rFonts w:ascii="Times New Roman" w:eastAsia="Times New Roman" w:hAnsi="Times New Roman" w:cs="Times New Roman"/>
                <w:b/>
                <w:noProof/>
                <w:color w:val="auto"/>
                <w:w w:val="101"/>
                <w:sz w:val="26"/>
                <w:szCs w:val="26"/>
              </w:rPr>
            </w:pPr>
          </w:p>
        </w:tc>
      </w:tr>
    </w:tbl>
    <w:p w14:paraId="5AD9372B" w14:textId="1ADC7B88" w:rsidR="00545826" w:rsidRPr="00B678F3" w:rsidRDefault="00545826" w:rsidP="00545826">
      <w:pPr>
        <w:tabs>
          <w:tab w:val="center" w:pos="4677"/>
          <w:tab w:val="left" w:pos="6210"/>
          <w:tab w:val="right" w:pos="9355"/>
        </w:tabs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45826">
        <w:rPr>
          <w:rFonts w:ascii="Times New Roman Bash" w:eastAsia="Times New Roman" w:hAnsi="Times New Roman Bash" w:cs="Times New Roman"/>
          <w:b/>
          <w:color w:val="auto"/>
          <w:sz w:val="26"/>
          <w:szCs w:val="26"/>
          <w:lang w:val="be-BY"/>
        </w:rPr>
        <w:t xml:space="preserve">  </w:t>
      </w:r>
      <w:r w:rsidRPr="0054582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</w:t>
      </w:r>
      <w:r w:rsidRPr="0054582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22 ноябрь 2024 й.                 </w:t>
      </w:r>
      <w:r w:rsidR="00B678F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</w:t>
      </w:r>
      <w:r w:rsidRPr="0054582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№11</w:t>
      </w:r>
      <w:r w:rsidRPr="00B678F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</w:t>
      </w:r>
      <w:r w:rsidRPr="0054582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 xml:space="preserve">    </w:t>
      </w:r>
      <w:r w:rsidR="00B678F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</w:t>
      </w:r>
      <w:r w:rsidRPr="0054582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22 ноября 2024 г.</w:t>
      </w:r>
      <w:r w:rsidRPr="0054582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 xml:space="preserve">                                                                                                                </w:t>
      </w:r>
    </w:p>
    <w:p w14:paraId="2ECE584E" w14:textId="7B9ED4E4" w:rsidR="00545826" w:rsidRDefault="00545826" w:rsidP="00545826">
      <w:pPr>
        <w:tabs>
          <w:tab w:val="center" w:pos="4677"/>
          <w:tab w:val="left" w:pos="6210"/>
          <w:tab w:val="right" w:pos="9355"/>
        </w:tabs>
        <w:rPr>
          <w:rFonts w:ascii="Times New Roman Bash" w:eastAsia="Times New Roman" w:hAnsi="Times New Roman Bash" w:cs="Times New Roman"/>
          <w:bCs/>
          <w:color w:val="auto"/>
          <w:sz w:val="28"/>
          <w:szCs w:val="28"/>
          <w:lang w:val="be-BY"/>
        </w:rPr>
      </w:pPr>
    </w:p>
    <w:p w14:paraId="175A34E1" w14:textId="77777777" w:rsidR="00545826" w:rsidRPr="00545826" w:rsidRDefault="00545826" w:rsidP="00545826">
      <w:pPr>
        <w:tabs>
          <w:tab w:val="center" w:pos="4677"/>
          <w:tab w:val="left" w:pos="6210"/>
          <w:tab w:val="right" w:pos="9355"/>
        </w:tabs>
        <w:rPr>
          <w:rFonts w:ascii="Times New Roman Bash" w:eastAsia="Times New Roman" w:hAnsi="Times New Roman Bash" w:cs="Times New Roman"/>
          <w:bCs/>
          <w:color w:val="auto"/>
          <w:sz w:val="28"/>
          <w:szCs w:val="28"/>
          <w:lang w:val="be-BY"/>
        </w:rPr>
      </w:pPr>
    </w:p>
    <w:p w14:paraId="190DC114" w14:textId="7ACA24F7" w:rsidR="009477B8" w:rsidRPr="00545826" w:rsidRDefault="00B70D28" w:rsidP="0054582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82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45826" w:rsidRPr="00545826">
        <w:rPr>
          <w:rFonts w:ascii="Times New Roman" w:hAnsi="Times New Roman" w:cs="Times New Roman"/>
          <w:b/>
          <w:bCs/>
          <w:sz w:val="28"/>
          <w:szCs w:val="28"/>
        </w:rPr>
        <w:t>б установлении налога на имущество физических лиц</w:t>
      </w:r>
    </w:p>
    <w:p w14:paraId="19080160" w14:textId="3E0863CB" w:rsidR="009477B8" w:rsidRPr="00545826" w:rsidRDefault="006E0F85" w:rsidP="00545826">
      <w:pPr>
        <w:pStyle w:val="ac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458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территории </w:t>
      </w:r>
      <w:r w:rsidR="00545826" w:rsidRPr="0054582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сельского</w:t>
      </w:r>
      <w:r w:rsidR="001014D3" w:rsidRPr="0054582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1014D3" w:rsidRPr="005458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поселения </w:t>
      </w:r>
      <w:proofErr w:type="spellStart"/>
      <w:r w:rsidR="00545826" w:rsidRPr="0054582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Бахтыбаевский</w:t>
      </w:r>
      <w:proofErr w:type="spellEnd"/>
      <w:r w:rsidR="00545826" w:rsidRPr="0054582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сельсовет</w:t>
      </w:r>
      <w:r w:rsidR="001014D3" w:rsidRPr="005458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</w:t>
      </w:r>
      <w:r w:rsidR="00545826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2A47DB" w:rsidRPr="00545826">
        <w:rPr>
          <w:rFonts w:ascii="Times New Roman" w:hAnsi="Times New Roman" w:cs="Times New Roman"/>
          <w:b/>
          <w:bCs/>
          <w:color w:val="auto"/>
          <w:sz w:val="28"/>
          <w:szCs w:val="28"/>
        </w:rPr>
        <w:t>Бирский</w:t>
      </w:r>
      <w:r w:rsidR="001014D3" w:rsidRPr="005458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 Республики Башкортостан</w:t>
      </w:r>
    </w:p>
    <w:p w14:paraId="6EFDC662" w14:textId="77777777" w:rsidR="00545826" w:rsidRPr="00545826" w:rsidRDefault="00545826" w:rsidP="00545826">
      <w:pPr>
        <w:pStyle w:val="ac"/>
        <w:jc w:val="center"/>
        <w:rPr>
          <w:rFonts w:ascii="Times New Roman" w:hAnsi="Times New Roman" w:cs="Times New Roman"/>
        </w:rPr>
      </w:pPr>
    </w:p>
    <w:p w14:paraId="589C7D11" w14:textId="77777777" w:rsidR="00B678F3" w:rsidRPr="009D59FD" w:rsidRDefault="00B70D28" w:rsidP="00B678F3">
      <w:pPr>
        <w:pStyle w:val="1"/>
        <w:shd w:val="clear" w:color="auto" w:fill="auto"/>
        <w:spacing w:after="0" w:line="240" w:lineRule="auto"/>
        <w:ind w:right="40" w:firstLine="680"/>
        <w:rPr>
          <w:sz w:val="26"/>
          <w:szCs w:val="26"/>
        </w:rPr>
      </w:pPr>
      <w:r w:rsidRPr="009C7E50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Законом Республики Башкортостан от 30 октября 2014 года № 142-з «Об установлении единой даты начала применения на территории Республики Башкортостан порядка определения налоговой базы по налогу на имущество физических лиц исходя из кадастровой стоимости объектов</w:t>
      </w:r>
      <w:r w:rsidR="00F0495E" w:rsidRPr="009C7E50">
        <w:rPr>
          <w:sz w:val="26"/>
          <w:szCs w:val="26"/>
        </w:rPr>
        <w:t xml:space="preserve"> </w:t>
      </w:r>
      <w:r w:rsidRPr="009C7E50">
        <w:rPr>
          <w:sz w:val="26"/>
          <w:szCs w:val="26"/>
        </w:rPr>
        <w:t xml:space="preserve">налогообложения», </w:t>
      </w:r>
      <w:r w:rsidR="00854179" w:rsidRPr="009C7E50">
        <w:rPr>
          <w:sz w:val="26"/>
          <w:szCs w:val="26"/>
        </w:rPr>
        <w:t xml:space="preserve"> </w:t>
      </w:r>
      <w:r w:rsidR="00B678F3">
        <w:rPr>
          <w:sz w:val="26"/>
          <w:szCs w:val="26"/>
        </w:rPr>
        <w:t>в соответствии с Уставом</w:t>
      </w:r>
      <w:r w:rsidR="00B678F3" w:rsidRPr="009D59FD">
        <w:rPr>
          <w:sz w:val="26"/>
          <w:szCs w:val="26"/>
        </w:rPr>
        <w:t xml:space="preserve"> </w:t>
      </w:r>
      <w:r w:rsidR="00B678F3" w:rsidRPr="009D59FD">
        <w:rPr>
          <w:color w:val="auto"/>
          <w:sz w:val="26"/>
          <w:szCs w:val="26"/>
        </w:rPr>
        <w:t xml:space="preserve">сельского поселения </w:t>
      </w:r>
      <w:proofErr w:type="spellStart"/>
      <w:r w:rsidR="00B678F3">
        <w:rPr>
          <w:color w:val="auto"/>
          <w:sz w:val="26"/>
          <w:szCs w:val="26"/>
        </w:rPr>
        <w:t>Бахтыбаевский</w:t>
      </w:r>
      <w:proofErr w:type="spellEnd"/>
      <w:r w:rsidR="00B678F3" w:rsidRPr="009D59FD">
        <w:rPr>
          <w:color w:val="auto"/>
          <w:sz w:val="26"/>
          <w:szCs w:val="26"/>
        </w:rPr>
        <w:t xml:space="preserve"> сельсовет муниципального района Бирский район Республики Башкортостан</w:t>
      </w:r>
      <w:r w:rsidR="00B678F3" w:rsidRPr="009D59FD">
        <w:rPr>
          <w:sz w:val="26"/>
          <w:szCs w:val="26"/>
        </w:rPr>
        <w:t xml:space="preserve"> представительный орган муниципального  образования </w:t>
      </w:r>
      <w:r w:rsidR="00B678F3" w:rsidRPr="009D59FD">
        <w:rPr>
          <w:color w:val="auto"/>
          <w:sz w:val="26"/>
          <w:szCs w:val="26"/>
        </w:rPr>
        <w:t xml:space="preserve">Совет сельского поселения </w:t>
      </w:r>
      <w:proofErr w:type="spellStart"/>
      <w:r w:rsidR="00B678F3">
        <w:rPr>
          <w:color w:val="auto"/>
          <w:sz w:val="26"/>
          <w:szCs w:val="26"/>
        </w:rPr>
        <w:t>Бахтыбаевский</w:t>
      </w:r>
      <w:proofErr w:type="spellEnd"/>
      <w:r w:rsidR="00B678F3" w:rsidRPr="009D59FD">
        <w:rPr>
          <w:color w:val="auto"/>
          <w:sz w:val="26"/>
          <w:szCs w:val="26"/>
        </w:rPr>
        <w:t xml:space="preserve"> сельсовет муниципального района Бирский район Республики Башкортостан</w:t>
      </w:r>
      <w:r w:rsidR="00B678F3" w:rsidRPr="009D59FD">
        <w:rPr>
          <w:sz w:val="26"/>
          <w:szCs w:val="26"/>
        </w:rPr>
        <w:t xml:space="preserve"> РЕШИЛ:</w:t>
      </w:r>
    </w:p>
    <w:p w14:paraId="4AE456B7" w14:textId="0676D53D" w:rsidR="009477B8" w:rsidRPr="009C7E50" w:rsidRDefault="00B70D28" w:rsidP="00B678F3">
      <w:pPr>
        <w:pStyle w:val="1"/>
        <w:shd w:val="clear" w:color="auto" w:fill="auto"/>
        <w:spacing w:after="0" w:line="240" w:lineRule="auto"/>
        <w:ind w:left="20" w:right="40" w:firstLine="660"/>
        <w:rPr>
          <w:sz w:val="26"/>
          <w:szCs w:val="26"/>
        </w:rPr>
      </w:pPr>
      <w:r w:rsidRPr="009C7E50">
        <w:rPr>
          <w:sz w:val="26"/>
          <w:szCs w:val="26"/>
        </w:rPr>
        <w:t>Ввести на территории</w:t>
      </w:r>
      <w:r w:rsidRPr="009C7E50">
        <w:rPr>
          <w:rStyle w:val="115pt"/>
          <w:sz w:val="26"/>
          <w:szCs w:val="26"/>
        </w:rPr>
        <w:t xml:space="preserve"> </w:t>
      </w:r>
      <w:r w:rsidR="002F510D">
        <w:rPr>
          <w:color w:val="auto"/>
          <w:sz w:val="26"/>
          <w:szCs w:val="26"/>
        </w:rPr>
        <w:t xml:space="preserve">сельского </w:t>
      </w:r>
      <w:r w:rsidR="00CE52F3" w:rsidRPr="009C7E50">
        <w:rPr>
          <w:color w:val="auto"/>
          <w:sz w:val="26"/>
          <w:szCs w:val="26"/>
        </w:rPr>
        <w:t xml:space="preserve">поселения </w:t>
      </w:r>
      <w:proofErr w:type="spellStart"/>
      <w:r w:rsidR="002F510D">
        <w:rPr>
          <w:color w:val="auto"/>
          <w:sz w:val="26"/>
          <w:szCs w:val="26"/>
        </w:rPr>
        <w:t>Бахтыбаевский</w:t>
      </w:r>
      <w:proofErr w:type="spellEnd"/>
      <w:r w:rsidR="002F510D">
        <w:rPr>
          <w:color w:val="auto"/>
          <w:sz w:val="26"/>
          <w:szCs w:val="26"/>
        </w:rPr>
        <w:t xml:space="preserve"> сельсовет</w:t>
      </w:r>
      <w:r w:rsidR="0095385B" w:rsidRPr="009C7E50">
        <w:rPr>
          <w:color w:val="auto"/>
          <w:sz w:val="26"/>
          <w:szCs w:val="26"/>
        </w:rPr>
        <w:t xml:space="preserve"> </w:t>
      </w:r>
      <w:r w:rsidR="00CE52F3" w:rsidRPr="009C7E50">
        <w:rPr>
          <w:color w:val="auto"/>
          <w:sz w:val="26"/>
          <w:szCs w:val="26"/>
        </w:rPr>
        <w:t xml:space="preserve">муниципального района </w:t>
      </w:r>
      <w:r w:rsidR="0095385B" w:rsidRPr="009C7E50">
        <w:rPr>
          <w:color w:val="auto"/>
          <w:sz w:val="26"/>
          <w:szCs w:val="26"/>
        </w:rPr>
        <w:t>Бирский</w:t>
      </w:r>
      <w:r w:rsidR="00CE52F3" w:rsidRPr="009C7E50">
        <w:rPr>
          <w:color w:val="auto"/>
          <w:sz w:val="26"/>
          <w:szCs w:val="26"/>
        </w:rPr>
        <w:t xml:space="preserve"> район Республики Башкортостан</w:t>
      </w:r>
      <w:r w:rsidRPr="009C7E50">
        <w:rPr>
          <w:rStyle w:val="115pt"/>
          <w:sz w:val="26"/>
          <w:szCs w:val="26"/>
        </w:rPr>
        <w:t xml:space="preserve"> </w:t>
      </w:r>
      <w:r w:rsidRPr="009C7E50">
        <w:rPr>
          <w:sz w:val="26"/>
          <w:szCs w:val="26"/>
        </w:rPr>
        <w:t>налог на имущество физических лиц (далее - налог), определить налоговые ставки, налоговые льготы.</w:t>
      </w:r>
    </w:p>
    <w:p w14:paraId="34DF98A0" w14:textId="77777777" w:rsidR="009477B8" w:rsidRPr="009C7E50" w:rsidRDefault="00B70D28" w:rsidP="001E2CEA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40" w:lineRule="auto"/>
        <w:ind w:left="20" w:right="40" w:firstLine="660"/>
        <w:rPr>
          <w:sz w:val="26"/>
          <w:szCs w:val="26"/>
        </w:rPr>
      </w:pPr>
      <w:r w:rsidRPr="009C7E50">
        <w:rPr>
          <w:sz w:val="26"/>
          <w:szCs w:val="26"/>
        </w:rPr>
        <w:t>Установить следующие налоговые ставки по налогу:</w:t>
      </w:r>
    </w:p>
    <w:p w14:paraId="00EF0C6B" w14:textId="77777777" w:rsidR="00D96F74" w:rsidRPr="009C7E50" w:rsidRDefault="00D96F74" w:rsidP="00D96F74">
      <w:pPr>
        <w:pStyle w:val="1"/>
        <w:numPr>
          <w:ilvl w:val="0"/>
          <w:numId w:val="9"/>
        </w:numPr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rPr>
          <w:sz w:val="26"/>
          <w:szCs w:val="26"/>
        </w:rPr>
      </w:pPr>
      <w:r w:rsidRPr="009C7E50">
        <w:rPr>
          <w:sz w:val="26"/>
          <w:szCs w:val="26"/>
        </w:rPr>
        <w:t>0,1 процента в отношении:</w:t>
      </w:r>
    </w:p>
    <w:p w14:paraId="6DBC13A0" w14:textId="77777777" w:rsidR="00D96F74" w:rsidRPr="009C7E50" w:rsidRDefault="00107EB8" w:rsidP="00B66AC5">
      <w:pPr>
        <w:pStyle w:val="1"/>
        <w:shd w:val="clear" w:color="auto" w:fill="auto"/>
        <w:tabs>
          <w:tab w:val="left" w:pos="709"/>
          <w:tab w:val="left" w:leader="underscore" w:pos="1458"/>
        </w:tabs>
        <w:spacing w:after="0" w:line="240" w:lineRule="auto"/>
        <w:rPr>
          <w:sz w:val="26"/>
          <w:szCs w:val="26"/>
        </w:rPr>
      </w:pPr>
      <w:r w:rsidRPr="009C7E50">
        <w:rPr>
          <w:color w:val="auto"/>
          <w:sz w:val="26"/>
          <w:szCs w:val="26"/>
        </w:rPr>
        <w:t xml:space="preserve">-   </w:t>
      </w:r>
      <w:r w:rsidR="00D96F74" w:rsidRPr="009C7E50">
        <w:rPr>
          <w:color w:val="auto"/>
          <w:sz w:val="26"/>
          <w:szCs w:val="26"/>
        </w:rPr>
        <w:t>квартир, частей квартир</w:t>
      </w:r>
      <w:r w:rsidR="00D96F74" w:rsidRPr="009C7E50">
        <w:rPr>
          <w:color w:val="000000" w:themeColor="text1"/>
          <w:sz w:val="26"/>
          <w:szCs w:val="26"/>
        </w:rPr>
        <w:t>,</w:t>
      </w:r>
      <w:r w:rsidR="00D96F74" w:rsidRPr="009C7E50">
        <w:rPr>
          <w:color w:val="FF0000"/>
          <w:sz w:val="26"/>
          <w:szCs w:val="26"/>
        </w:rPr>
        <w:t xml:space="preserve"> </w:t>
      </w:r>
      <w:r w:rsidR="00D96F74" w:rsidRPr="009C7E50">
        <w:rPr>
          <w:sz w:val="26"/>
          <w:szCs w:val="26"/>
        </w:rPr>
        <w:t>комнат;</w:t>
      </w:r>
    </w:p>
    <w:p w14:paraId="6349C827" w14:textId="77777777" w:rsidR="00D96F74" w:rsidRPr="009C7E50" w:rsidRDefault="00107EB8" w:rsidP="00B66AC5">
      <w:pPr>
        <w:pStyle w:val="1"/>
        <w:shd w:val="clear" w:color="auto" w:fill="auto"/>
        <w:tabs>
          <w:tab w:val="left" w:pos="720"/>
          <w:tab w:val="left" w:leader="underscore" w:pos="1574"/>
        </w:tabs>
        <w:spacing w:after="0" w:line="240" w:lineRule="auto"/>
        <w:rPr>
          <w:sz w:val="26"/>
          <w:szCs w:val="26"/>
        </w:rPr>
      </w:pPr>
      <w:r w:rsidRPr="009C7E50">
        <w:rPr>
          <w:sz w:val="26"/>
          <w:szCs w:val="26"/>
        </w:rPr>
        <w:t xml:space="preserve">-  </w:t>
      </w:r>
      <w:proofErr w:type="gramStart"/>
      <w:r w:rsidR="00D96F74" w:rsidRPr="009C7E50">
        <w:rPr>
          <w:sz w:val="26"/>
          <w:szCs w:val="26"/>
        </w:rPr>
        <w:t>единых  недвижимых</w:t>
      </w:r>
      <w:proofErr w:type="gramEnd"/>
      <w:r w:rsidR="00D96F74" w:rsidRPr="009C7E50">
        <w:rPr>
          <w:sz w:val="26"/>
          <w:szCs w:val="26"/>
        </w:rPr>
        <w:t xml:space="preserve">  комплексов,  в  состав которых входит хотя бы один        жилой дом;</w:t>
      </w:r>
    </w:p>
    <w:p w14:paraId="20905C42" w14:textId="77777777" w:rsidR="00D96F74" w:rsidRPr="009C7E50" w:rsidRDefault="00107EB8" w:rsidP="00B66AC5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rPr>
          <w:sz w:val="26"/>
          <w:szCs w:val="26"/>
        </w:rPr>
      </w:pPr>
      <w:r w:rsidRPr="009C7E50">
        <w:rPr>
          <w:sz w:val="26"/>
          <w:szCs w:val="26"/>
        </w:rPr>
        <w:t xml:space="preserve">- </w:t>
      </w:r>
      <w:r w:rsidR="00D96F74" w:rsidRPr="009C7E50">
        <w:rPr>
          <w:sz w:val="26"/>
          <w:szCs w:val="26"/>
        </w:rPr>
        <w:t xml:space="preserve">гаражей </w:t>
      </w:r>
      <w:r w:rsidR="00D96F74" w:rsidRPr="009C7E50">
        <w:rPr>
          <w:color w:val="auto"/>
          <w:sz w:val="26"/>
          <w:szCs w:val="26"/>
        </w:rPr>
        <w:t xml:space="preserve">и </w:t>
      </w:r>
      <w:proofErr w:type="spellStart"/>
      <w:r w:rsidR="00D96F74" w:rsidRPr="009C7E50">
        <w:rPr>
          <w:color w:val="auto"/>
          <w:sz w:val="26"/>
          <w:szCs w:val="26"/>
        </w:rPr>
        <w:t>машино</w:t>
      </w:r>
      <w:proofErr w:type="spellEnd"/>
      <w:r w:rsidR="00D96F74" w:rsidRPr="009C7E50">
        <w:rPr>
          <w:color w:val="auto"/>
          <w:sz w:val="26"/>
          <w:szCs w:val="26"/>
        </w:rPr>
        <w:t xml:space="preserve">-мест, в том числе расположенных в объектах налогообложения, указанных в </w:t>
      </w:r>
      <w:hyperlink r:id="rId8" w:history="1">
        <w:r w:rsidR="00D96F74" w:rsidRPr="009C7E50">
          <w:rPr>
            <w:color w:val="auto"/>
            <w:sz w:val="26"/>
            <w:szCs w:val="26"/>
          </w:rPr>
          <w:t>подпункте 2</w:t>
        </w:r>
      </w:hyperlink>
      <w:r w:rsidR="00D96F74" w:rsidRPr="009C7E50">
        <w:rPr>
          <w:color w:val="auto"/>
          <w:sz w:val="26"/>
          <w:szCs w:val="26"/>
        </w:rPr>
        <w:t xml:space="preserve"> пункта 2 статьи 406 Налогового кодекса Российской Федерации</w:t>
      </w:r>
      <w:r w:rsidR="00D96F74" w:rsidRPr="009C7E50">
        <w:rPr>
          <w:sz w:val="26"/>
          <w:szCs w:val="26"/>
        </w:rPr>
        <w:t>;</w:t>
      </w:r>
    </w:p>
    <w:p w14:paraId="5D300C84" w14:textId="77777777" w:rsidR="00D96F74" w:rsidRPr="009C7E50" w:rsidRDefault="00107EB8" w:rsidP="00B66AC5">
      <w:pPr>
        <w:pStyle w:val="1"/>
        <w:shd w:val="clear" w:color="auto" w:fill="auto"/>
        <w:tabs>
          <w:tab w:val="left" w:pos="1238"/>
          <w:tab w:val="left" w:leader="underscore" w:pos="1526"/>
        </w:tabs>
        <w:spacing w:after="0" w:line="240" w:lineRule="auto"/>
        <w:rPr>
          <w:sz w:val="26"/>
          <w:szCs w:val="26"/>
        </w:rPr>
      </w:pPr>
      <w:r w:rsidRPr="009C7E50">
        <w:rPr>
          <w:sz w:val="26"/>
          <w:szCs w:val="26"/>
        </w:rPr>
        <w:t xml:space="preserve">-   </w:t>
      </w:r>
      <w:proofErr w:type="gramStart"/>
      <w:r w:rsidR="00D96F74" w:rsidRPr="009C7E50">
        <w:rPr>
          <w:sz w:val="26"/>
          <w:szCs w:val="26"/>
        </w:rPr>
        <w:t>хозяйственных  строений</w:t>
      </w:r>
      <w:proofErr w:type="gramEnd"/>
      <w:r w:rsidR="00D96F74" w:rsidRPr="009C7E50">
        <w:rPr>
          <w:sz w:val="26"/>
          <w:szCs w:val="26"/>
        </w:rPr>
        <w:t xml:space="preserve"> 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Pr="009C7E50">
        <w:rPr>
          <w:sz w:val="26"/>
          <w:szCs w:val="26"/>
        </w:rPr>
        <w:t xml:space="preserve"> хозяйства</w:t>
      </w:r>
      <w:r w:rsidR="00D96F74" w:rsidRPr="009C7E50">
        <w:rPr>
          <w:sz w:val="26"/>
          <w:szCs w:val="26"/>
        </w:rPr>
        <w:t>, огородничества, садоводства или индивидуального жилищного строительства;</w:t>
      </w:r>
    </w:p>
    <w:p w14:paraId="175D1B2B" w14:textId="77777777" w:rsidR="00B66AC5" w:rsidRPr="009C7E50" w:rsidRDefault="00416BE0" w:rsidP="007E19F9">
      <w:pPr>
        <w:pStyle w:val="1"/>
        <w:numPr>
          <w:ilvl w:val="0"/>
          <w:numId w:val="9"/>
        </w:numPr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rPr>
          <w:sz w:val="26"/>
          <w:szCs w:val="26"/>
        </w:rPr>
      </w:pPr>
      <w:r w:rsidRPr="009C7E50">
        <w:rPr>
          <w:sz w:val="26"/>
          <w:szCs w:val="26"/>
        </w:rPr>
        <w:t>0,3 процента в отношении:</w:t>
      </w:r>
    </w:p>
    <w:p w14:paraId="69E7F3B8" w14:textId="77777777" w:rsidR="007E19F9" w:rsidRPr="009C7E50" w:rsidRDefault="00107EB8" w:rsidP="00B66AC5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rPr>
          <w:sz w:val="26"/>
          <w:szCs w:val="26"/>
        </w:rPr>
      </w:pPr>
      <w:r w:rsidRPr="009C7E50">
        <w:rPr>
          <w:sz w:val="26"/>
          <w:szCs w:val="26"/>
        </w:rPr>
        <w:lastRenderedPageBreak/>
        <w:t xml:space="preserve">-   </w:t>
      </w:r>
      <w:r w:rsidR="007E19F9" w:rsidRPr="009C7E50">
        <w:rPr>
          <w:sz w:val="26"/>
          <w:szCs w:val="26"/>
        </w:rPr>
        <w:t>жилых домов</w:t>
      </w:r>
      <w:r w:rsidR="007E19F9" w:rsidRPr="009C7E50">
        <w:rPr>
          <w:color w:val="FF0000"/>
          <w:sz w:val="26"/>
          <w:szCs w:val="26"/>
        </w:rPr>
        <w:t xml:space="preserve">, </w:t>
      </w:r>
      <w:r w:rsidR="007E19F9" w:rsidRPr="009C7E50">
        <w:rPr>
          <w:bCs/>
          <w:color w:val="auto"/>
          <w:sz w:val="26"/>
          <w:szCs w:val="26"/>
        </w:rPr>
        <w:t>частей жилых домов</w:t>
      </w:r>
      <w:r w:rsidR="007E19F9" w:rsidRPr="009C7E50">
        <w:rPr>
          <w:color w:val="auto"/>
          <w:sz w:val="26"/>
          <w:szCs w:val="26"/>
        </w:rPr>
        <w:t>;</w:t>
      </w:r>
    </w:p>
    <w:p w14:paraId="027DD568" w14:textId="77777777" w:rsidR="007E19F9" w:rsidRPr="009C7E50" w:rsidRDefault="007E19F9" w:rsidP="00B66AC5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ind w:left="142" w:hanging="142"/>
        <w:rPr>
          <w:color w:val="auto"/>
          <w:sz w:val="26"/>
          <w:szCs w:val="26"/>
        </w:rPr>
      </w:pPr>
      <w:r w:rsidRPr="009C7E50">
        <w:rPr>
          <w:color w:val="auto"/>
          <w:sz w:val="26"/>
          <w:szCs w:val="26"/>
        </w:rPr>
        <w:t xml:space="preserve"> </w:t>
      </w:r>
      <w:r w:rsidR="00107EB8" w:rsidRPr="009C7E50">
        <w:rPr>
          <w:color w:val="auto"/>
          <w:sz w:val="26"/>
          <w:szCs w:val="26"/>
        </w:rPr>
        <w:t xml:space="preserve"> - </w:t>
      </w:r>
      <w:r w:rsidRPr="009C7E50">
        <w:rPr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3070980D" w14:textId="5899A8D1" w:rsidR="00162C8B" w:rsidRPr="009C7E50" w:rsidRDefault="00B66AC5" w:rsidP="002F510D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ind w:firstLine="709"/>
        <w:rPr>
          <w:sz w:val="26"/>
          <w:szCs w:val="26"/>
        </w:rPr>
      </w:pPr>
      <w:r w:rsidRPr="009C7E50">
        <w:rPr>
          <w:sz w:val="26"/>
          <w:szCs w:val="26"/>
        </w:rPr>
        <w:t>3)</w:t>
      </w:r>
      <w:r w:rsidR="00162C8B" w:rsidRPr="009C7E50">
        <w:rPr>
          <w:sz w:val="26"/>
          <w:szCs w:val="26"/>
        </w:rPr>
        <w:t xml:space="preserve">  </w:t>
      </w:r>
      <w:r w:rsidR="00162C8B" w:rsidRPr="009C7E50">
        <w:rPr>
          <w:rStyle w:val="115pt0"/>
          <w:i w:val="0"/>
          <w:sz w:val="26"/>
          <w:szCs w:val="26"/>
        </w:rPr>
        <w:t>2</w:t>
      </w:r>
      <w:r w:rsidR="001A7444" w:rsidRPr="009C7E50">
        <w:rPr>
          <w:rStyle w:val="115pt0"/>
          <w:sz w:val="26"/>
          <w:szCs w:val="26"/>
        </w:rPr>
        <w:t xml:space="preserve"> </w:t>
      </w:r>
      <w:proofErr w:type="gramStart"/>
      <w:r w:rsidR="00162C8B" w:rsidRPr="009C7E50">
        <w:rPr>
          <w:sz w:val="26"/>
          <w:szCs w:val="26"/>
        </w:rPr>
        <w:t>процента  в</w:t>
      </w:r>
      <w:proofErr w:type="gramEnd"/>
      <w:r w:rsidR="00162C8B" w:rsidRPr="009C7E50">
        <w:rPr>
          <w:sz w:val="26"/>
          <w:szCs w:val="26"/>
        </w:rPr>
        <w:t xml:space="preserve">  отношении  объектов  налогообложения,  включенных в </w:t>
      </w:r>
    </w:p>
    <w:p w14:paraId="6A85F713" w14:textId="77777777" w:rsidR="00B66AC5" w:rsidRPr="009C7E50" w:rsidRDefault="00162C8B" w:rsidP="00B66AC5">
      <w:pPr>
        <w:pStyle w:val="a7"/>
        <w:ind w:left="142" w:firstLine="0"/>
        <w:rPr>
          <w:sz w:val="26"/>
          <w:szCs w:val="26"/>
        </w:rPr>
      </w:pPr>
      <w:r w:rsidRPr="009C7E50">
        <w:rPr>
          <w:sz w:val="26"/>
          <w:szCs w:val="26"/>
        </w:rPr>
        <w:t xml:space="preserve">перечень, определяемый в соответствии с пунктом 7 статьи </w:t>
      </w:r>
      <w:r w:rsidRPr="009C7E50">
        <w:rPr>
          <w:rFonts w:eastAsia="Calibri"/>
          <w:sz w:val="26"/>
          <w:szCs w:val="26"/>
        </w:rPr>
        <w:t>378</w:t>
      </w:r>
      <w:r w:rsidRPr="009C7E50">
        <w:rPr>
          <w:rFonts w:eastAsia="Calibri"/>
          <w:sz w:val="26"/>
          <w:szCs w:val="26"/>
          <w:vertAlign w:val="superscript"/>
        </w:rPr>
        <w:t>2</w:t>
      </w:r>
      <w:r w:rsidRPr="009C7E50">
        <w:rPr>
          <w:sz w:val="26"/>
          <w:szCs w:val="26"/>
        </w:rPr>
        <w:t xml:space="preserve"> Налогового кодекса Российской Федерации, а также в отношении объектов налогообложения, предусмотренных абзацем вторым пункта 10 статьи </w:t>
      </w:r>
      <w:r w:rsidRPr="009C7E50">
        <w:rPr>
          <w:rFonts w:eastAsia="Calibri"/>
          <w:sz w:val="26"/>
          <w:szCs w:val="26"/>
        </w:rPr>
        <w:t>378</w:t>
      </w:r>
      <w:r w:rsidRPr="009C7E50">
        <w:rPr>
          <w:rFonts w:eastAsia="Calibri"/>
          <w:sz w:val="26"/>
          <w:szCs w:val="26"/>
          <w:vertAlign w:val="superscript"/>
        </w:rPr>
        <w:t xml:space="preserve">2 </w:t>
      </w:r>
      <w:r w:rsidRPr="009C7E50">
        <w:rPr>
          <w:sz w:val="26"/>
          <w:szCs w:val="26"/>
        </w:rPr>
        <w:t>Налогово</w:t>
      </w:r>
      <w:r w:rsidR="00D77E92" w:rsidRPr="009C7E50">
        <w:rPr>
          <w:sz w:val="26"/>
          <w:szCs w:val="26"/>
        </w:rPr>
        <w:t xml:space="preserve">го кодекса Российской Федерации </w:t>
      </w:r>
    </w:p>
    <w:p w14:paraId="30648844" w14:textId="76F952DB" w:rsidR="00B66AC5" w:rsidRPr="009C7E50" w:rsidRDefault="00D77E92" w:rsidP="002F510D">
      <w:pPr>
        <w:pStyle w:val="a7"/>
        <w:numPr>
          <w:ilvl w:val="0"/>
          <w:numId w:val="11"/>
        </w:numPr>
        <w:rPr>
          <w:sz w:val="26"/>
          <w:szCs w:val="26"/>
        </w:rPr>
      </w:pPr>
      <w:r w:rsidRPr="009C7E50">
        <w:rPr>
          <w:sz w:val="26"/>
          <w:szCs w:val="26"/>
        </w:rPr>
        <w:t>2,5 процента в отношении объектов налогоо</w:t>
      </w:r>
      <w:r w:rsidR="00B66AC5" w:rsidRPr="009C7E50">
        <w:rPr>
          <w:sz w:val="26"/>
          <w:szCs w:val="26"/>
        </w:rPr>
        <w:t>бложения, кадастровая</w:t>
      </w:r>
    </w:p>
    <w:p w14:paraId="1BCC75EB" w14:textId="77777777" w:rsidR="00D77E92" w:rsidRPr="009C7E50" w:rsidRDefault="00D77E92" w:rsidP="00B66AC5">
      <w:pPr>
        <w:pStyle w:val="a7"/>
        <w:ind w:left="855" w:firstLine="0"/>
        <w:rPr>
          <w:sz w:val="26"/>
          <w:szCs w:val="26"/>
        </w:rPr>
      </w:pPr>
      <w:r w:rsidRPr="009C7E50">
        <w:rPr>
          <w:sz w:val="26"/>
          <w:szCs w:val="26"/>
        </w:rPr>
        <w:t>стоимость каждого из которых превышает 300 миллионов рублей.</w:t>
      </w:r>
    </w:p>
    <w:p w14:paraId="0DD46A5A" w14:textId="373456C6" w:rsidR="00D77E92" w:rsidRPr="009C7E50" w:rsidRDefault="00B66AC5" w:rsidP="002F510D">
      <w:pPr>
        <w:pStyle w:val="1"/>
        <w:numPr>
          <w:ilvl w:val="0"/>
          <w:numId w:val="11"/>
        </w:numPr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rPr>
          <w:sz w:val="26"/>
          <w:szCs w:val="26"/>
        </w:rPr>
      </w:pPr>
      <w:r w:rsidRPr="009C7E50">
        <w:rPr>
          <w:sz w:val="26"/>
          <w:szCs w:val="26"/>
        </w:rPr>
        <w:t>0</w:t>
      </w:r>
      <w:r w:rsidRPr="009C7E50">
        <w:rPr>
          <w:rStyle w:val="115pt0"/>
          <w:sz w:val="26"/>
          <w:szCs w:val="26"/>
        </w:rPr>
        <w:t xml:space="preserve">,5 </w:t>
      </w:r>
      <w:r w:rsidRPr="009C7E50">
        <w:rPr>
          <w:sz w:val="26"/>
          <w:szCs w:val="26"/>
        </w:rPr>
        <w:t>процента в отношении прочих объектов налогообложения.</w:t>
      </w:r>
    </w:p>
    <w:p w14:paraId="2900B818" w14:textId="77777777" w:rsidR="00CF443C" w:rsidRPr="009C7E50" w:rsidRDefault="00BB6A22" w:rsidP="00CF443C">
      <w:pPr>
        <w:pStyle w:val="1"/>
        <w:shd w:val="clear" w:color="auto" w:fill="auto"/>
        <w:tabs>
          <w:tab w:val="left" w:leader="underscore" w:pos="701"/>
        </w:tabs>
        <w:spacing w:after="0" w:line="240" w:lineRule="auto"/>
        <w:ind w:firstLine="360"/>
        <w:rPr>
          <w:sz w:val="26"/>
          <w:szCs w:val="26"/>
        </w:rPr>
      </w:pPr>
      <w:r w:rsidRPr="009C7E50">
        <w:rPr>
          <w:sz w:val="26"/>
          <w:szCs w:val="26"/>
        </w:rPr>
        <w:t xml:space="preserve">     </w:t>
      </w:r>
      <w:r w:rsidR="00CF443C" w:rsidRPr="009C7E50">
        <w:rPr>
          <w:sz w:val="26"/>
          <w:szCs w:val="26"/>
        </w:rPr>
        <w:t xml:space="preserve">3. Установить на территории городского поселения город Бирск муниципального района Бирский район Республики Башкортостан на ряду с категориями налогоплательщиков, указанных в </w:t>
      </w:r>
      <w:r w:rsidR="007643CC" w:rsidRPr="009C7E50">
        <w:rPr>
          <w:sz w:val="26"/>
          <w:szCs w:val="26"/>
        </w:rPr>
        <w:t xml:space="preserve">пункте 1 </w:t>
      </w:r>
      <w:r w:rsidR="00CF443C" w:rsidRPr="009C7E50">
        <w:rPr>
          <w:sz w:val="26"/>
          <w:szCs w:val="26"/>
        </w:rPr>
        <w:t>стать</w:t>
      </w:r>
      <w:r w:rsidR="007643CC" w:rsidRPr="009C7E50">
        <w:rPr>
          <w:sz w:val="26"/>
          <w:szCs w:val="26"/>
        </w:rPr>
        <w:t>и</w:t>
      </w:r>
      <w:r w:rsidR="00CF443C" w:rsidRPr="009C7E50">
        <w:rPr>
          <w:sz w:val="26"/>
          <w:szCs w:val="26"/>
        </w:rPr>
        <w:t xml:space="preserve"> 407 Налогового Кодекса Российской Федерации, право на льготу следующим категориям налогоплательщиков, освободив их от уплаты налога на имущество физических лиц:</w:t>
      </w:r>
    </w:p>
    <w:p w14:paraId="1BA32971" w14:textId="77777777" w:rsidR="00D77E92" w:rsidRPr="009C7E50" w:rsidRDefault="003C69CD" w:rsidP="0090702A">
      <w:pPr>
        <w:pStyle w:val="1"/>
        <w:shd w:val="clear" w:color="auto" w:fill="auto"/>
        <w:tabs>
          <w:tab w:val="left" w:leader="underscore" w:pos="701"/>
        </w:tabs>
        <w:spacing w:after="0" w:line="240" w:lineRule="auto"/>
        <w:ind w:firstLine="360"/>
        <w:rPr>
          <w:sz w:val="26"/>
          <w:szCs w:val="26"/>
        </w:rPr>
      </w:pPr>
      <w:r w:rsidRPr="009C7E50">
        <w:rPr>
          <w:sz w:val="26"/>
          <w:szCs w:val="26"/>
        </w:rPr>
        <w:t xml:space="preserve">    </w:t>
      </w:r>
      <w:r w:rsidR="00640CF4" w:rsidRPr="009C7E50">
        <w:rPr>
          <w:sz w:val="26"/>
          <w:szCs w:val="26"/>
        </w:rPr>
        <w:t xml:space="preserve">- </w:t>
      </w:r>
      <w:r w:rsidR="00162C8B" w:rsidRPr="009C7E50">
        <w:rPr>
          <w:sz w:val="26"/>
          <w:szCs w:val="26"/>
        </w:rPr>
        <w:t xml:space="preserve"> </w:t>
      </w:r>
      <w:r w:rsidR="006B6BF0" w:rsidRPr="009C7E50">
        <w:rPr>
          <w:sz w:val="26"/>
          <w:szCs w:val="26"/>
        </w:rPr>
        <w:t>семьи с тремя и более несовершеннолетними детьми.</w:t>
      </w:r>
      <w:r w:rsidR="00BB6A22" w:rsidRPr="009C7E50">
        <w:rPr>
          <w:sz w:val="26"/>
          <w:szCs w:val="26"/>
        </w:rPr>
        <w:t xml:space="preserve">  </w:t>
      </w:r>
    </w:p>
    <w:p w14:paraId="5D799AC8" w14:textId="77777777" w:rsidR="00640CF4" w:rsidRPr="009C7E50" w:rsidRDefault="00640CF4" w:rsidP="00640CF4">
      <w:pPr>
        <w:pStyle w:val="a7"/>
        <w:rPr>
          <w:sz w:val="26"/>
          <w:szCs w:val="26"/>
        </w:rPr>
      </w:pPr>
      <w:r w:rsidRPr="009C7E50">
        <w:rPr>
          <w:sz w:val="26"/>
          <w:szCs w:val="26"/>
        </w:rPr>
        <w:t>4. Налоговая льгота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14:paraId="1D33D67B" w14:textId="77777777" w:rsidR="00B36021" w:rsidRPr="009C7E50" w:rsidRDefault="00640CF4" w:rsidP="00B360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9C7E50">
        <w:rPr>
          <w:rFonts w:ascii="Times New Roman" w:hAnsi="Times New Roman"/>
          <w:sz w:val="26"/>
          <w:szCs w:val="26"/>
        </w:rPr>
        <w:t xml:space="preserve">5. </w:t>
      </w:r>
      <w:r w:rsidR="00B36021" w:rsidRPr="009C7E50">
        <w:rPr>
          <w:rFonts w:ascii="Times New Roman" w:hAnsi="Times New Roman"/>
          <w:sz w:val="26"/>
          <w:szCs w:val="26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68B7EEC5" w14:textId="77777777" w:rsidR="00640CF4" w:rsidRPr="009C7E50" w:rsidRDefault="00640CF4" w:rsidP="00640C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9C7E50">
        <w:rPr>
          <w:rFonts w:ascii="Times New Roman" w:hAnsi="Times New Roman"/>
          <w:sz w:val="26"/>
          <w:szCs w:val="26"/>
        </w:rPr>
        <w:t xml:space="preserve">6. </w:t>
      </w:r>
      <w:r w:rsidR="00B36021" w:rsidRPr="009C7E50">
        <w:rPr>
          <w:rFonts w:ascii="Times New Roman" w:hAnsi="Times New Roman"/>
          <w:sz w:val="26"/>
          <w:szCs w:val="26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734FDD58" w14:textId="1E96C240" w:rsidR="00162C8B" w:rsidRPr="009C7E50" w:rsidRDefault="006B6BF0" w:rsidP="0090702A">
      <w:pPr>
        <w:pStyle w:val="1"/>
        <w:shd w:val="clear" w:color="auto" w:fill="auto"/>
        <w:tabs>
          <w:tab w:val="left" w:leader="underscore" w:pos="701"/>
        </w:tabs>
        <w:spacing w:after="0" w:line="240" w:lineRule="auto"/>
        <w:ind w:firstLine="360"/>
        <w:rPr>
          <w:rFonts w:eastAsia="Calibri"/>
          <w:sz w:val="26"/>
          <w:szCs w:val="26"/>
          <w:lang w:eastAsia="en-US"/>
        </w:rPr>
      </w:pPr>
      <w:r w:rsidRPr="009C7E50">
        <w:rPr>
          <w:sz w:val="26"/>
          <w:szCs w:val="26"/>
        </w:rPr>
        <w:t xml:space="preserve">     </w:t>
      </w:r>
      <w:r w:rsidR="00640CF4" w:rsidRPr="009C7E50">
        <w:rPr>
          <w:sz w:val="26"/>
          <w:szCs w:val="26"/>
        </w:rPr>
        <w:t>7</w:t>
      </w:r>
      <w:r w:rsidR="00A64322" w:rsidRPr="009C7E50">
        <w:rPr>
          <w:sz w:val="26"/>
          <w:szCs w:val="26"/>
        </w:rPr>
        <w:t xml:space="preserve">. </w:t>
      </w:r>
      <w:r w:rsidR="00162C8B" w:rsidRPr="009C7E50">
        <w:rPr>
          <w:rFonts w:eastAsia="Calibri"/>
          <w:sz w:val="26"/>
          <w:szCs w:val="26"/>
          <w:lang w:eastAsia="en-US"/>
        </w:rPr>
        <w:t xml:space="preserve">Признать утратившим силу решение Совета </w:t>
      </w:r>
      <w:r w:rsidR="002F510D">
        <w:rPr>
          <w:rFonts w:eastAsia="Calibri"/>
          <w:sz w:val="26"/>
          <w:szCs w:val="26"/>
          <w:lang w:eastAsia="en-US"/>
        </w:rPr>
        <w:t>сельского</w:t>
      </w:r>
      <w:r w:rsidR="00162C8B" w:rsidRPr="009C7E50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2F510D">
        <w:rPr>
          <w:rFonts w:eastAsia="Calibri"/>
          <w:sz w:val="26"/>
          <w:szCs w:val="26"/>
          <w:lang w:eastAsia="en-US"/>
        </w:rPr>
        <w:t>Бахтыбаевский</w:t>
      </w:r>
      <w:proofErr w:type="spellEnd"/>
      <w:r w:rsidR="002F510D">
        <w:rPr>
          <w:rFonts w:eastAsia="Calibri"/>
          <w:sz w:val="26"/>
          <w:szCs w:val="26"/>
          <w:lang w:eastAsia="en-US"/>
        </w:rPr>
        <w:t xml:space="preserve"> сельсовет</w:t>
      </w:r>
      <w:r w:rsidR="00162C8B" w:rsidRPr="009C7E50">
        <w:rPr>
          <w:rFonts w:eastAsia="Calibri"/>
          <w:sz w:val="26"/>
          <w:szCs w:val="26"/>
          <w:lang w:eastAsia="en-US"/>
        </w:rPr>
        <w:t xml:space="preserve"> муниципального района Бирский район Республики </w:t>
      </w:r>
      <w:proofErr w:type="gramStart"/>
      <w:r w:rsidR="00162C8B" w:rsidRPr="009C7E50">
        <w:rPr>
          <w:rFonts w:eastAsia="Calibri"/>
          <w:sz w:val="26"/>
          <w:szCs w:val="26"/>
          <w:lang w:eastAsia="en-US"/>
        </w:rPr>
        <w:t xml:space="preserve">Башкортостан </w:t>
      </w:r>
      <w:r w:rsidR="002F510D">
        <w:rPr>
          <w:rFonts w:eastAsia="Calibri"/>
          <w:sz w:val="26"/>
          <w:szCs w:val="26"/>
          <w:lang w:eastAsia="en-US"/>
        </w:rPr>
        <w:t xml:space="preserve"> </w:t>
      </w:r>
      <w:r w:rsidR="00162C8B" w:rsidRPr="009C7E50">
        <w:rPr>
          <w:rFonts w:eastAsia="Calibri"/>
          <w:sz w:val="26"/>
          <w:szCs w:val="26"/>
          <w:lang w:eastAsia="en-US"/>
        </w:rPr>
        <w:t>№</w:t>
      </w:r>
      <w:proofErr w:type="gramEnd"/>
      <w:r w:rsidR="00162C8B" w:rsidRPr="009C7E50">
        <w:rPr>
          <w:rFonts w:eastAsia="Calibri"/>
          <w:sz w:val="26"/>
          <w:szCs w:val="26"/>
          <w:lang w:eastAsia="en-US"/>
        </w:rPr>
        <w:t xml:space="preserve"> </w:t>
      </w:r>
      <w:r w:rsidR="002F510D">
        <w:rPr>
          <w:rFonts w:eastAsia="Calibri"/>
          <w:sz w:val="26"/>
          <w:szCs w:val="26"/>
          <w:lang w:eastAsia="en-US"/>
        </w:rPr>
        <w:t>62</w:t>
      </w:r>
      <w:r w:rsidR="00F05AD7" w:rsidRPr="009C7E50">
        <w:rPr>
          <w:rFonts w:eastAsia="Calibri"/>
          <w:sz w:val="26"/>
          <w:szCs w:val="26"/>
          <w:lang w:eastAsia="en-US"/>
        </w:rPr>
        <w:t xml:space="preserve"> от  </w:t>
      </w:r>
      <w:r w:rsidR="002F510D">
        <w:rPr>
          <w:rFonts w:eastAsia="Calibri"/>
          <w:sz w:val="26"/>
          <w:szCs w:val="26"/>
          <w:lang w:eastAsia="en-US"/>
        </w:rPr>
        <w:t>25 апреля</w:t>
      </w:r>
      <w:r w:rsidR="00F05AD7" w:rsidRPr="009C7E50">
        <w:rPr>
          <w:rFonts w:eastAsia="Calibri"/>
          <w:sz w:val="26"/>
          <w:szCs w:val="26"/>
          <w:lang w:eastAsia="en-US"/>
        </w:rPr>
        <w:t xml:space="preserve"> 20</w:t>
      </w:r>
      <w:r w:rsidR="006F478E" w:rsidRPr="009C7E50">
        <w:rPr>
          <w:rFonts w:eastAsia="Calibri"/>
          <w:sz w:val="26"/>
          <w:szCs w:val="26"/>
          <w:lang w:eastAsia="en-US"/>
        </w:rPr>
        <w:t>24 года «</w:t>
      </w:r>
      <w:r w:rsidR="00162C8B" w:rsidRPr="009C7E50">
        <w:rPr>
          <w:rFonts w:eastAsia="Calibri"/>
          <w:sz w:val="26"/>
          <w:szCs w:val="26"/>
          <w:lang w:eastAsia="en-US"/>
        </w:rPr>
        <w:t xml:space="preserve">Об установлении </w:t>
      </w:r>
      <w:r w:rsidR="00107EB8" w:rsidRPr="009C7E50">
        <w:rPr>
          <w:rFonts w:eastAsia="Calibri"/>
          <w:sz w:val="26"/>
          <w:szCs w:val="26"/>
          <w:lang w:eastAsia="en-US"/>
        </w:rPr>
        <w:t xml:space="preserve">налога </w:t>
      </w:r>
      <w:r w:rsidR="006E0F85" w:rsidRPr="009C7E50">
        <w:rPr>
          <w:rFonts w:eastAsia="Calibri"/>
          <w:sz w:val="26"/>
          <w:szCs w:val="26"/>
          <w:lang w:eastAsia="en-US"/>
        </w:rPr>
        <w:t xml:space="preserve">на имущество физических лиц </w:t>
      </w:r>
      <w:r w:rsidR="002F510D">
        <w:rPr>
          <w:rFonts w:eastAsia="Calibri"/>
          <w:sz w:val="26"/>
          <w:szCs w:val="26"/>
          <w:lang w:eastAsia="en-US"/>
        </w:rPr>
        <w:t>сельского</w:t>
      </w:r>
      <w:r w:rsidR="002F510D" w:rsidRPr="009C7E50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2F510D">
        <w:rPr>
          <w:rFonts w:eastAsia="Calibri"/>
          <w:sz w:val="26"/>
          <w:szCs w:val="26"/>
          <w:lang w:eastAsia="en-US"/>
        </w:rPr>
        <w:t>Бахтыбаевский</w:t>
      </w:r>
      <w:proofErr w:type="spellEnd"/>
      <w:r w:rsidR="002F510D">
        <w:rPr>
          <w:rFonts w:eastAsia="Calibri"/>
          <w:sz w:val="26"/>
          <w:szCs w:val="26"/>
          <w:lang w:eastAsia="en-US"/>
        </w:rPr>
        <w:t xml:space="preserve"> сельсовет</w:t>
      </w:r>
      <w:r w:rsidR="002F510D" w:rsidRPr="009C7E50">
        <w:rPr>
          <w:rFonts w:eastAsia="Calibri"/>
          <w:sz w:val="26"/>
          <w:szCs w:val="26"/>
          <w:lang w:eastAsia="en-US"/>
        </w:rPr>
        <w:t xml:space="preserve"> </w:t>
      </w:r>
      <w:r w:rsidR="00162C8B" w:rsidRPr="009C7E50">
        <w:rPr>
          <w:rFonts w:eastAsia="Calibri"/>
          <w:sz w:val="26"/>
          <w:szCs w:val="26"/>
          <w:lang w:eastAsia="en-US"/>
        </w:rPr>
        <w:t xml:space="preserve">муниципального района Бирский район Республики Башкортостан» </w:t>
      </w:r>
    </w:p>
    <w:p w14:paraId="59EB7ABE" w14:textId="77777777" w:rsidR="00EF267F" w:rsidRPr="009C7E50" w:rsidRDefault="00BB6A22" w:rsidP="0090702A">
      <w:pPr>
        <w:pStyle w:val="1"/>
        <w:shd w:val="clear" w:color="auto" w:fill="auto"/>
        <w:tabs>
          <w:tab w:val="left" w:leader="underscore" w:pos="701"/>
        </w:tabs>
        <w:spacing w:after="0" w:line="240" w:lineRule="auto"/>
        <w:ind w:firstLine="360"/>
        <w:rPr>
          <w:sz w:val="26"/>
          <w:szCs w:val="26"/>
        </w:rPr>
      </w:pPr>
      <w:r w:rsidRPr="009C7E50">
        <w:rPr>
          <w:rFonts w:eastAsia="Calibri"/>
          <w:sz w:val="26"/>
          <w:szCs w:val="26"/>
          <w:lang w:eastAsia="en-US"/>
        </w:rPr>
        <w:t xml:space="preserve">     </w:t>
      </w:r>
      <w:r w:rsidR="00640CF4" w:rsidRPr="009C7E50">
        <w:rPr>
          <w:rFonts w:eastAsia="Calibri"/>
          <w:sz w:val="26"/>
          <w:szCs w:val="26"/>
          <w:lang w:eastAsia="en-US"/>
        </w:rPr>
        <w:t>8</w:t>
      </w:r>
      <w:r w:rsidR="00162C8B" w:rsidRPr="009C7E50">
        <w:rPr>
          <w:rFonts w:eastAsia="Calibri"/>
          <w:sz w:val="26"/>
          <w:szCs w:val="26"/>
          <w:lang w:eastAsia="en-US"/>
        </w:rPr>
        <w:t xml:space="preserve">.   </w:t>
      </w:r>
      <w:r w:rsidR="00AF7558">
        <w:rPr>
          <w:sz w:val="26"/>
          <w:szCs w:val="26"/>
        </w:rPr>
        <w:t xml:space="preserve">Настоящее решение вступает </w:t>
      </w:r>
      <w:proofErr w:type="gramStart"/>
      <w:r w:rsidR="00162C8B" w:rsidRPr="009C7E50">
        <w:rPr>
          <w:sz w:val="26"/>
          <w:szCs w:val="26"/>
        </w:rPr>
        <w:t>в  силу</w:t>
      </w:r>
      <w:proofErr w:type="gramEnd"/>
      <w:r w:rsidR="00162C8B" w:rsidRPr="009C7E50">
        <w:rPr>
          <w:sz w:val="26"/>
          <w:szCs w:val="26"/>
        </w:rPr>
        <w:t xml:space="preserve">  не  ранее  чем  по  истечении  одного месяца со дня его официального опубликования и не ранее 1 января 20</w:t>
      </w:r>
      <w:r w:rsidR="00F05AD7" w:rsidRPr="009C7E50">
        <w:rPr>
          <w:sz w:val="26"/>
          <w:szCs w:val="26"/>
        </w:rPr>
        <w:t>2</w:t>
      </w:r>
      <w:r w:rsidR="00640CF4" w:rsidRPr="009C7E50">
        <w:rPr>
          <w:sz w:val="26"/>
          <w:szCs w:val="26"/>
        </w:rPr>
        <w:t>5</w:t>
      </w:r>
      <w:r w:rsidR="00162C8B" w:rsidRPr="009C7E50">
        <w:rPr>
          <w:sz w:val="26"/>
          <w:szCs w:val="26"/>
        </w:rPr>
        <w:t xml:space="preserve"> года.</w:t>
      </w:r>
    </w:p>
    <w:p w14:paraId="0C80C69C" w14:textId="4B291D64" w:rsidR="00B678F3" w:rsidRPr="009D59FD" w:rsidRDefault="00640CF4" w:rsidP="00B678F3">
      <w:pPr>
        <w:pStyle w:val="1"/>
        <w:shd w:val="clear" w:color="auto" w:fill="auto"/>
        <w:tabs>
          <w:tab w:val="left" w:pos="709"/>
          <w:tab w:val="left" w:leader="underscore" w:pos="9538"/>
        </w:tabs>
        <w:spacing w:after="0" w:line="240" w:lineRule="auto"/>
        <w:ind w:left="142"/>
        <w:rPr>
          <w:sz w:val="26"/>
          <w:szCs w:val="26"/>
        </w:rPr>
      </w:pPr>
      <w:r w:rsidRPr="009C7E50">
        <w:rPr>
          <w:sz w:val="26"/>
          <w:szCs w:val="26"/>
        </w:rPr>
        <w:t xml:space="preserve">         9</w:t>
      </w:r>
      <w:r w:rsidR="00EF267F" w:rsidRPr="009C7E50">
        <w:rPr>
          <w:sz w:val="26"/>
          <w:szCs w:val="26"/>
        </w:rPr>
        <w:t xml:space="preserve">.   </w:t>
      </w:r>
      <w:r w:rsidR="00B678F3" w:rsidRPr="009D59FD">
        <w:rPr>
          <w:sz w:val="26"/>
          <w:szCs w:val="26"/>
        </w:rPr>
        <w:t>Настоящее решение обнародовать путем размещения на информационном стенде в здании Администрации сельского поселения</w:t>
      </w:r>
      <w:r w:rsidR="00B678F3" w:rsidRPr="00AD3BE6">
        <w:rPr>
          <w:color w:val="auto"/>
          <w:sz w:val="26"/>
          <w:szCs w:val="26"/>
        </w:rPr>
        <w:t xml:space="preserve"> </w:t>
      </w:r>
      <w:proofErr w:type="spellStart"/>
      <w:r w:rsidR="00B678F3">
        <w:rPr>
          <w:color w:val="auto"/>
          <w:sz w:val="26"/>
          <w:szCs w:val="26"/>
        </w:rPr>
        <w:t>Бахтыбаевский</w:t>
      </w:r>
      <w:proofErr w:type="spellEnd"/>
      <w:r w:rsidR="00B678F3" w:rsidRPr="009D59FD">
        <w:rPr>
          <w:sz w:val="26"/>
          <w:szCs w:val="26"/>
        </w:rPr>
        <w:t xml:space="preserve"> сельсовет муниципального района Бирский район Республики Башкортостан, и разместить на официальном сайте администрации сельского поселения </w:t>
      </w:r>
      <w:proofErr w:type="spellStart"/>
      <w:r w:rsidR="00B678F3">
        <w:rPr>
          <w:color w:val="auto"/>
          <w:sz w:val="26"/>
          <w:szCs w:val="26"/>
        </w:rPr>
        <w:t>Бахтыбаевский</w:t>
      </w:r>
      <w:proofErr w:type="spellEnd"/>
      <w:r w:rsidR="00B678F3" w:rsidRPr="009D59FD">
        <w:rPr>
          <w:sz w:val="26"/>
          <w:szCs w:val="26"/>
        </w:rPr>
        <w:t xml:space="preserve"> сельсовет муниципального района Бирский район Республики Башкортостан.</w:t>
      </w:r>
    </w:p>
    <w:p w14:paraId="17C6DC21" w14:textId="478983CD" w:rsidR="00831E8E" w:rsidRPr="00B678F3" w:rsidRDefault="00831E8E" w:rsidP="00831E8E">
      <w:pPr>
        <w:pStyle w:val="1"/>
        <w:shd w:val="clear" w:color="auto" w:fill="auto"/>
        <w:tabs>
          <w:tab w:val="left" w:pos="851"/>
        </w:tabs>
        <w:spacing w:after="600" w:line="240" w:lineRule="auto"/>
        <w:contextualSpacing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40CF4" w:rsidRPr="00B678F3">
        <w:rPr>
          <w:sz w:val="26"/>
          <w:szCs w:val="26"/>
        </w:rPr>
        <w:t>10</w:t>
      </w:r>
      <w:r w:rsidR="00A72653" w:rsidRPr="00B678F3">
        <w:rPr>
          <w:sz w:val="26"/>
          <w:szCs w:val="26"/>
        </w:rPr>
        <w:t>.</w:t>
      </w:r>
      <w:r w:rsidR="00162C8B" w:rsidRPr="00B678F3">
        <w:rPr>
          <w:sz w:val="26"/>
          <w:szCs w:val="26"/>
        </w:rPr>
        <w:t xml:space="preserve"> </w:t>
      </w:r>
      <w:r w:rsidR="00036F63" w:rsidRPr="00B678F3">
        <w:rPr>
          <w:sz w:val="26"/>
          <w:szCs w:val="26"/>
        </w:rPr>
        <w:t xml:space="preserve"> </w:t>
      </w:r>
      <w:r w:rsidRPr="00B678F3">
        <w:rPr>
          <w:sz w:val="26"/>
          <w:szCs w:val="26"/>
        </w:rPr>
        <w:t xml:space="preserve">Контроль исполнения данного решения возложить на постоянную комиссию Совета </w:t>
      </w:r>
      <w:r w:rsidR="00B678F3" w:rsidRPr="00B678F3">
        <w:rPr>
          <w:sz w:val="26"/>
          <w:szCs w:val="26"/>
        </w:rPr>
        <w:t>сельского</w:t>
      </w:r>
      <w:r w:rsidRPr="00B678F3">
        <w:rPr>
          <w:sz w:val="26"/>
          <w:szCs w:val="26"/>
        </w:rPr>
        <w:t xml:space="preserve"> поселения </w:t>
      </w:r>
      <w:proofErr w:type="spellStart"/>
      <w:r w:rsidR="00B678F3" w:rsidRPr="00B678F3">
        <w:rPr>
          <w:sz w:val="26"/>
          <w:szCs w:val="26"/>
        </w:rPr>
        <w:t>Бахтыбаевский</w:t>
      </w:r>
      <w:proofErr w:type="spellEnd"/>
      <w:r w:rsidR="00B678F3" w:rsidRPr="00B678F3">
        <w:rPr>
          <w:sz w:val="26"/>
          <w:szCs w:val="26"/>
        </w:rPr>
        <w:t xml:space="preserve"> сельсовет</w:t>
      </w:r>
      <w:r w:rsidRPr="00B678F3">
        <w:rPr>
          <w:sz w:val="26"/>
          <w:szCs w:val="26"/>
        </w:rPr>
        <w:t xml:space="preserve"> муниципального района Бирский район Республики Башкортостан по бюджету, налогам и вопросам собственности.</w:t>
      </w:r>
    </w:p>
    <w:p w14:paraId="42F78DB8" w14:textId="77777777" w:rsidR="00484369" w:rsidRPr="00B678F3" w:rsidRDefault="00484369" w:rsidP="00831E8E">
      <w:pPr>
        <w:pStyle w:val="1"/>
        <w:shd w:val="clear" w:color="auto" w:fill="auto"/>
        <w:tabs>
          <w:tab w:val="left" w:pos="851"/>
        </w:tabs>
        <w:spacing w:after="600" w:line="240" w:lineRule="auto"/>
        <w:ind w:firstLine="360"/>
        <w:contextualSpacing/>
        <w:rPr>
          <w:b/>
          <w:sz w:val="26"/>
          <w:szCs w:val="26"/>
        </w:rPr>
      </w:pPr>
    </w:p>
    <w:p w14:paraId="2E049A5F" w14:textId="77777777" w:rsidR="00484369" w:rsidRPr="00B678F3" w:rsidRDefault="00484369" w:rsidP="0090702A">
      <w:pPr>
        <w:pStyle w:val="1"/>
        <w:shd w:val="clear" w:color="auto" w:fill="auto"/>
        <w:tabs>
          <w:tab w:val="left" w:pos="851"/>
        </w:tabs>
        <w:spacing w:after="600" w:line="240" w:lineRule="auto"/>
        <w:contextualSpacing/>
        <w:rPr>
          <w:b/>
          <w:sz w:val="26"/>
          <w:szCs w:val="26"/>
        </w:rPr>
      </w:pPr>
    </w:p>
    <w:p w14:paraId="01A2EFC7" w14:textId="360F94B9" w:rsidR="00162C8B" w:rsidRPr="00B678F3" w:rsidRDefault="00162C8B" w:rsidP="0090702A">
      <w:pPr>
        <w:pStyle w:val="1"/>
        <w:shd w:val="clear" w:color="auto" w:fill="auto"/>
        <w:spacing w:after="290" w:line="240" w:lineRule="auto"/>
        <w:ind w:left="20"/>
        <w:rPr>
          <w:color w:val="FF0000"/>
          <w:sz w:val="26"/>
          <w:szCs w:val="26"/>
        </w:rPr>
      </w:pPr>
      <w:r w:rsidRPr="00B678F3">
        <w:rPr>
          <w:sz w:val="26"/>
          <w:szCs w:val="26"/>
        </w:rPr>
        <w:t xml:space="preserve">Председатель Совета                                                         </w:t>
      </w:r>
      <w:r w:rsidR="00B678F3" w:rsidRPr="00B678F3">
        <w:rPr>
          <w:sz w:val="26"/>
          <w:szCs w:val="26"/>
        </w:rPr>
        <w:t xml:space="preserve">                 </w:t>
      </w:r>
      <w:proofErr w:type="spellStart"/>
      <w:r w:rsidR="00B678F3" w:rsidRPr="00B678F3">
        <w:rPr>
          <w:sz w:val="26"/>
          <w:szCs w:val="26"/>
        </w:rPr>
        <w:t>Р.Р.Байрамов</w:t>
      </w:r>
      <w:proofErr w:type="spellEnd"/>
      <w:r w:rsidRPr="00B678F3">
        <w:rPr>
          <w:sz w:val="26"/>
          <w:szCs w:val="26"/>
        </w:rPr>
        <w:t xml:space="preserve">                     </w:t>
      </w:r>
      <w:r w:rsidRPr="00B678F3">
        <w:rPr>
          <w:color w:val="FF0000"/>
          <w:sz w:val="26"/>
          <w:szCs w:val="26"/>
        </w:rPr>
        <w:t xml:space="preserve"> </w:t>
      </w:r>
    </w:p>
    <w:p w14:paraId="62D560C9" w14:textId="77777777" w:rsidR="00484369" w:rsidRDefault="00162C8B" w:rsidP="0090702A">
      <w:pPr>
        <w:tabs>
          <w:tab w:val="left" w:pos="0"/>
          <w:tab w:val="right" w:pos="10350"/>
        </w:tabs>
        <w:autoSpaceDE w:val="0"/>
        <w:autoSpaceDN w:val="0"/>
        <w:adjustRightInd w:val="0"/>
        <w:ind w:firstLine="7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14:paraId="2EEEE167" w14:textId="77777777" w:rsidR="00484369" w:rsidRDefault="00484369" w:rsidP="00162C8B">
      <w:pPr>
        <w:tabs>
          <w:tab w:val="left" w:pos="0"/>
          <w:tab w:val="right" w:pos="10350"/>
        </w:tabs>
        <w:autoSpaceDE w:val="0"/>
        <w:autoSpaceDN w:val="0"/>
        <w:adjustRightInd w:val="0"/>
        <w:ind w:firstLine="707"/>
        <w:rPr>
          <w:b/>
          <w:sz w:val="32"/>
          <w:szCs w:val="32"/>
        </w:rPr>
      </w:pPr>
    </w:p>
    <w:sectPr w:rsidR="00484369" w:rsidSect="009A501E">
      <w:headerReference w:type="default" r:id="rId9"/>
      <w:type w:val="continuous"/>
      <w:pgSz w:w="11905" w:h="16837"/>
      <w:pgMar w:top="1190" w:right="690" w:bottom="426" w:left="16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3625" w14:textId="77777777" w:rsidR="002337B2" w:rsidRDefault="002337B2">
      <w:r>
        <w:separator/>
      </w:r>
    </w:p>
  </w:endnote>
  <w:endnote w:type="continuationSeparator" w:id="0">
    <w:p w14:paraId="09DEC591" w14:textId="77777777" w:rsidR="002337B2" w:rsidRDefault="0023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">
    <w:altName w:val="Calibri"/>
    <w:charset w:val="00"/>
    <w:family w:val="swiss"/>
    <w:pitch w:val="variable"/>
    <w:sig w:usb0="00000203" w:usb1="00000000" w:usb2="00000000" w:usb3="00000000" w:csb0="00000005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E390" w14:textId="77777777" w:rsidR="002337B2" w:rsidRDefault="002337B2"/>
  </w:footnote>
  <w:footnote w:type="continuationSeparator" w:id="0">
    <w:p w14:paraId="59931E64" w14:textId="77777777" w:rsidR="002337B2" w:rsidRDefault="00233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3D5C" w14:textId="77777777" w:rsidR="009477B8" w:rsidRDefault="007E1630">
    <w:pPr>
      <w:pStyle w:val="a6"/>
      <w:framePr w:w="12097" w:h="192" w:wrap="none" w:vAnchor="text" w:hAnchor="page" w:x="-95" w:y="419"/>
      <w:shd w:val="clear" w:color="auto" w:fill="auto"/>
      <w:ind w:left="6312"/>
    </w:pPr>
    <w:r>
      <w:fldChar w:fldCharType="begin"/>
    </w:r>
    <w:r w:rsidR="00B70D28">
      <w:instrText xml:space="preserve"> PAGE \* MERGEFORMAT </w:instrText>
    </w:r>
    <w:r>
      <w:fldChar w:fldCharType="separate"/>
    </w:r>
    <w:r w:rsidR="00AF7558" w:rsidRPr="00AF7558">
      <w:rPr>
        <w:rStyle w:val="14pt"/>
        <w:noProof/>
      </w:rPr>
      <w:t>2</w:t>
    </w:r>
    <w:r>
      <w:rPr>
        <w:rStyle w:val="14p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330"/>
    <w:multiLevelType w:val="hybridMultilevel"/>
    <w:tmpl w:val="38209CA6"/>
    <w:lvl w:ilvl="0" w:tplc="8F7E3B0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61C5504"/>
    <w:multiLevelType w:val="hybridMultilevel"/>
    <w:tmpl w:val="C5C21626"/>
    <w:lvl w:ilvl="0" w:tplc="5DB67F80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3454420"/>
    <w:multiLevelType w:val="hybridMultilevel"/>
    <w:tmpl w:val="CB529D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13104"/>
    <w:multiLevelType w:val="hybridMultilevel"/>
    <w:tmpl w:val="EFEA9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7D1D"/>
    <w:multiLevelType w:val="hybridMultilevel"/>
    <w:tmpl w:val="E21A9694"/>
    <w:lvl w:ilvl="0" w:tplc="E88E5562">
      <w:start w:val="1"/>
      <w:numFmt w:val="decimal"/>
      <w:lvlText w:val="%1."/>
      <w:lvlJc w:val="left"/>
      <w:pPr>
        <w:tabs>
          <w:tab w:val="num" w:pos="1142"/>
        </w:tabs>
        <w:ind w:left="1142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B725B"/>
    <w:multiLevelType w:val="hybridMultilevel"/>
    <w:tmpl w:val="9436857A"/>
    <w:lvl w:ilvl="0" w:tplc="EEE45FCC">
      <w:start w:val="4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ED13AA4"/>
    <w:multiLevelType w:val="hybridMultilevel"/>
    <w:tmpl w:val="380A66F4"/>
    <w:lvl w:ilvl="0" w:tplc="768E914A">
      <w:start w:val="4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6626FCD"/>
    <w:multiLevelType w:val="multilevel"/>
    <w:tmpl w:val="C7BE4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4A4D3E"/>
    <w:multiLevelType w:val="hybridMultilevel"/>
    <w:tmpl w:val="7B5ABB0C"/>
    <w:lvl w:ilvl="0" w:tplc="5C709DBA">
      <w:start w:val="7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A601645"/>
    <w:multiLevelType w:val="hybridMultilevel"/>
    <w:tmpl w:val="A1B07A86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A642B03"/>
    <w:multiLevelType w:val="singleLevel"/>
    <w:tmpl w:val="2E9C8E38"/>
    <w:lvl w:ilvl="0">
      <w:start w:val="1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7B8"/>
    <w:rsid w:val="00020950"/>
    <w:rsid w:val="0003635E"/>
    <w:rsid w:val="00036F63"/>
    <w:rsid w:val="00074C1F"/>
    <w:rsid w:val="000F07B8"/>
    <w:rsid w:val="000F41C3"/>
    <w:rsid w:val="001014D3"/>
    <w:rsid w:val="00107EB8"/>
    <w:rsid w:val="00136D87"/>
    <w:rsid w:val="00162C8B"/>
    <w:rsid w:val="00167A74"/>
    <w:rsid w:val="001866D6"/>
    <w:rsid w:val="001A7444"/>
    <w:rsid w:val="001E2CEA"/>
    <w:rsid w:val="002337B2"/>
    <w:rsid w:val="00272A99"/>
    <w:rsid w:val="002A47DB"/>
    <w:rsid w:val="002B2B6D"/>
    <w:rsid w:val="002C1502"/>
    <w:rsid w:val="002F12AA"/>
    <w:rsid w:val="002F510D"/>
    <w:rsid w:val="0030162C"/>
    <w:rsid w:val="0035207E"/>
    <w:rsid w:val="003C69CD"/>
    <w:rsid w:val="003D7CB4"/>
    <w:rsid w:val="00416BE0"/>
    <w:rsid w:val="00420438"/>
    <w:rsid w:val="00471188"/>
    <w:rsid w:val="00484369"/>
    <w:rsid w:val="004E45EC"/>
    <w:rsid w:val="004E46A7"/>
    <w:rsid w:val="0050513A"/>
    <w:rsid w:val="00511495"/>
    <w:rsid w:val="00520273"/>
    <w:rsid w:val="00535900"/>
    <w:rsid w:val="00545826"/>
    <w:rsid w:val="00577AA6"/>
    <w:rsid w:val="005807CC"/>
    <w:rsid w:val="00606C9F"/>
    <w:rsid w:val="00640CF4"/>
    <w:rsid w:val="006662A2"/>
    <w:rsid w:val="006A4963"/>
    <w:rsid w:val="006A4B94"/>
    <w:rsid w:val="006B6BF0"/>
    <w:rsid w:val="006C53B5"/>
    <w:rsid w:val="006C605A"/>
    <w:rsid w:val="006E0F85"/>
    <w:rsid w:val="006E62F4"/>
    <w:rsid w:val="006F35D5"/>
    <w:rsid w:val="006F478E"/>
    <w:rsid w:val="007460EF"/>
    <w:rsid w:val="007643CC"/>
    <w:rsid w:val="007A0167"/>
    <w:rsid w:val="007D0EDC"/>
    <w:rsid w:val="007D64A2"/>
    <w:rsid w:val="007E1630"/>
    <w:rsid w:val="007E19F9"/>
    <w:rsid w:val="007E6913"/>
    <w:rsid w:val="00802EF4"/>
    <w:rsid w:val="00831E8E"/>
    <w:rsid w:val="00854179"/>
    <w:rsid w:val="00873023"/>
    <w:rsid w:val="0089595B"/>
    <w:rsid w:val="008B1A4C"/>
    <w:rsid w:val="008F1F4E"/>
    <w:rsid w:val="008F6A2E"/>
    <w:rsid w:val="0090702A"/>
    <w:rsid w:val="0091325D"/>
    <w:rsid w:val="009477B8"/>
    <w:rsid w:val="00951F16"/>
    <w:rsid w:val="0095385B"/>
    <w:rsid w:val="009A501E"/>
    <w:rsid w:val="009C7E50"/>
    <w:rsid w:val="009D1312"/>
    <w:rsid w:val="00A04965"/>
    <w:rsid w:val="00A33F09"/>
    <w:rsid w:val="00A40797"/>
    <w:rsid w:val="00A552F2"/>
    <w:rsid w:val="00A64322"/>
    <w:rsid w:val="00A72653"/>
    <w:rsid w:val="00A762AD"/>
    <w:rsid w:val="00A9068F"/>
    <w:rsid w:val="00AC5CFD"/>
    <w:rsid w:val="00AE1264"/>
    <w:rsid w:val="00AF614A"/>
    <w:rsid w:val="00AF7558"/>
    <w:rsid w:val="00B04152"/>
    <w:rsid w:val="00B36021"/>
    <w:rsid w:val="00B66AC5"/>
    <w:rsid w:val="00B678F3"/>
    <w:rsid w:val="00B70D28"/>
    <w:rsid w:val="00BB6A22"/>
    <w:rsid w:val="00C22CAF"/>
    <w:rsid w:val="00CD6CF3"/>
    <w:rsid w:val="00CE52F3"/>
    <w:rsid w:val="00CF443C"/>
    <w:rsid w:val="00D6038A"/>
    <w:rsid w:val="00D6355F"/>
    <w:rsid w:val="00D77E92"/>
    <w:rsid w:val="00D80256"/>
    <w:rsid w:val="00D96F74"/>
    <w:rsid w:val="00E35D7F"/>
    <w:rsid w:val="00EB0367"/>
    <w:rsid w:val="00EC6D2C"/>
    <w:rsid w:val="00EE1A90"/>
    <w:rsid w:val="00EF267F"/>
    <w:rsid w:val="00F0495E"/>
    <w:rsid w:val="00F05AD7"/>
    <w:rsid w:val="00F315D4"/>
    <w:rsid w:val="00F4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2FE1AD5A"/>
  <w15:docId w15:val="{BE4DA316-7700-4A38-B3EF-9136E831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A4B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4B9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">
    <w:name w:val="Основной текст (2) + 13;5 pt"/>
    <w:basedOn w:val="2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;Курсив"/>
    <w:basedOn w:val="a4"/>
    <w:rsid w:val="006A4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;Курсив"/>
    <w:basedOn w:val="a4"/>
    <w:rsid w:val="006A4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5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6A4B94"/>
    <w:pPr>
      <w:shd w:val="clear" w:color="auto" w:fill="FFFFFF"/>
      <w:spacing w:before="240" w:line="605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rsid w:val="006A4B94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A4B94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6A4B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Char"/>
    <w:basedOn w:val="a"/>
    <w:rsid w:val="006C53B5"/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ConsNormal">
    <w:name w:val="ConsNormal"/>
    <w:rsid w:val="007460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Style11">
    <w:name w:val="Style11"/>
    <w:basedOn w:val="a"/>
    <w:uiPriority w:val="99"/>
    <w:rsid w:val="00A6432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15">
    <w:name w:val="Style15"/>
    <w:basedOn w:val="a"/>
    <w:uiPriority w:val="99"/>
    <w:rsid w:val="00A6432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color w:val="auto"/>
    </w:rPr>
  </w:style>
  <w:style w:type="character" w:customStyle="1" w:styleId="FontStyle29">
    <w:name w:val="Font Style29"/>
    <w:basedOn w:val="a0"/>
    <w:uiPriority w:val="99"/>
    <w:rsid w:val="00A6432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34">
    <w:name w:val="Font Style34"/>
    <w:basedOn w:val="a0"/>
    <w:uiPriority w:val="99"/>
    <w:rsid w:val="00A64322"/>
    <w:rPr>
      <w:rFonts w:ascii="Times New Roman" w:hAnsi="Times New Roman" w:cs="Times New Roman" w:hint="default"/>
      <w:sz w:val="26"/>
      <w:szCs w:val="26"/>
    </w:rPr>
  </w:style>
  <w:style w:type="paragraph" w:customStyle="1" w:styleId="a7">
    <w:name w:val="Рабочий"/>
    <w:basedOn w:val="a"/>
    <w:link w:val="a8"/>
    <w:qFormat/>
    <w:rsid w:val="00D77E92"/>
    <w:pPr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8">
    <w:name w:val="Рабочий Знак"/>
    <w:basedOn w:val="a0"/>
    <w:link w:val="a7"/>
    <w:rsid w:val="00D77E92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51F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F16"/>
    <w:rPr>
      <w:rFonts w:ascii="Segoe UI" w:hAnsi="Segoe UI" w:cs="Segoe UI"/>
      <w:color w:val="000000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31E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 Spacing"/>
    <w:uiPriority w:val="1"/>
    <w:qFormat/>
    <w:rsid w:val="005458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4BFA68773DF14F2191A7687EC41E671DC1DFC479655CFF9B1907BE1586FE4B707A8CA37C560D23CBDBD0DB2C85A041A064794731F94M9e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cp:lastModifiedBy>User</cp:lastModifiedBy>
  <cp:revision>4</cp:revision>
  <cp:lastPrinted>2024-10-17T07:40:00Z</cp:lastPrinted>
  <dcterms:created xsi:type="dcterms:W3CDTF">2024-11-22T05:21:00Z</dcterms:created>
  <dcterms:modified xsi:type="dcterms:W3CDTF">2024-11-25T10:35:00Z</dcterms:modified>
</cp:coreProperties>
</file>